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85" w:rsidRPr="00980C10" w:rsidRDefault="00A44000" w:rsidP="00980C10">
      <w:pPr>
        <w:rPr>
          <w:b/>
          <w:lang w:val="kk-KZ"/>
        </w:rPr>
      </w:pPr>
      <w:bookmarkStart w:id="0" w:name="_GoBack"/>
      <w:bookmarkEnd w:id="0"/>
      <w:r>
        <w:rPr>
          <w:b/>
        </w:rPr>
        <w:t xml:space="preserve">                                                                 </w:t>
      </w:r>
    </w:p>
    <w:tbl>
      <w:tblPr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680"/>
        <w:gridCol w:w="540"/>
        <w:gridCol w:w="4320"/>
      </w:tblGrid>
      <w:tr w:rsidR="0032220D" w:rsidTr="00545B3A">
        <w:tc>
          <w:tcPr>
            <w:tcW w:w="4680" w:type="dxa"/>
            <w:hideMark/>
          </w:tcPr>
          <w:p w:rsidR="0032220D" w:rsidRPr="0013202A" w:rsidRDefault="0032220D" w:rsidP="00545B3A">
            <w:pPr>
              <w:jc w:val="both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540" w:type="dxa"/>
          </w:tcPr>
          <w:p w:rsidR="0032220D" w:rsidRDefault="0032220D" w:rsidP="00545B3A">
            <w:pPr>
              <w:jc w:val="both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4320" w:type="dxa"/>
          </w:tcPr>
          <w:p w:rsidR="0032220D" w:rsidRDefault="0032220D" w:rsidP="00545B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Қазақстан Республикасы </w:t>
            </w:r>
          </w:p>
          <w:p w:rsidR="0032220D" w:rsidRDefault="0032220D" w:rsidP="00545B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Денсаулық сақтау және әлеуметтік даму  министрлігі Mедициналық және </w:t>
            </w:r>
          </w:p>
          <w:p w:rsidR="0032220D" w:rsidRDefault="0032220D" w:rsidP="00545B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фармацевтикалық қызметті </w:t>
            </w:r>
          </w:p>
          <w:p w:rsidR="0032220D" w:rsidRDefault="0032220D" w:rsidP="00545B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бақылау комитеті Төрағасының </w:t>
            </w:r>
          </w:p>
          <w:p w:rsidR="0032220D" w:rsidRDefault="0032220D" w:rsidP="00545B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20_ жылғы “____” ___________</w:t>
            </w:r>
          </w:p>
          <w:p w:rsidR="0032220D" w:rsidRDefault="0032220D" w:rsidP="00545B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 _____ бұйрығымен</w:t>
            </w:r>
          </w:p>
          <w:p w:rsidR="0032220D" w:rsidRDefault="0032220D" w:rsidP="00545B3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БЕКІТІЛГЕН</w:t>
            </w:r>
          </w:p>
          <w:p w:rsidR="0032220D" w:rsidRDefault="0032220D" w:rsidP="00545B3A">
            <w:pPr>
              <w:rPr>
                <w:sz w:val="28"/>
                <w:szCs w:val="28"/>
                <w:lang w:val="kk-KZ" w:eastAsia="ko-KR"/>
              </w:rPr>
            </w:pPr>
          </w:p>
        </w:tc>
      </w:tr>
    </w:tbl>
    <w:p w:rsidR="0032220D" w:rsidRDefault="0032220D" w:rsidP="0032220D">
      <w:pPr>
        <w:tabs>
          <w:tab w:val="center" w:pos="4535"/>
          <w:tab w:val="left" w:pos="693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32220D" w:rsidRDefault="0032220D" w:rsidP="0032220D">
      <w:pPr>
        <w:tabs>
          <w:tab w:val="center" w:pos="4535"/>
          <w:tab w:val="left" w:pos="693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Дәрілік затты медициналық</w:t>
      </w:r>
    </w:p>
    <w:p w:rsidR="0032220D" w:rsidRDefault="0032220D" w:rsidP="0032220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қолдану жөніндегі</w:t>
      </w:r>
    </w:p>
    <w:p w:rsidR="0032220D" w:rsidRDefault="0032220D" w:rsidP="0032220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нұсқаулық</w:t>
      </w:r>
    </w:p>
    <w:p w:rsidR="0032220D" w:rsidRDefault="0032220D" w:rsidP="005D3DBC">
      <w:pPr>
        <w:jc w:val="center"/>
        <w:rPr>
          <w:b/>
          <w:sz w:val="28"/>
          <w:szCs w:val="28"/>
          <w:lang w:val="kk-KZ"/>
        </w:rPr>
      </w:pPr>
    </w:p>
    <w:p w:rsidR="005D3DBC" w:rsidRPr="00EB15A4" w:rsidRDefault="000674A9" w:rsidP="005D3DBC">
      <w:pPr>
        <w:jc w:val="center"/>
        <w:rPr>
          <w:b/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</w:t>
      </w:r>
      <w:r w:rsidR="00EB15A4" w:rsidRPr="006F1033">
        <w:rPr>
          <w:b/>
          <w:sz w:val="28"/>
          <w:szCs w:val="28"/>
          <w:lang w:val="kk-KZ"/>
        </w:rPr>
        <w:t>ірі</w:t>
      </w:r>
      <w:r>
        <w:rPr>
          <w:b/>
          <w:sz w:val="28"/>
          <w:szCs w:val="28"/>
          <w:lang w:val="kk-KZ"/>
        </w:rPr>
        <w:t>,</w:t>
      </w:r>
      <w:r w:rsidR="00EB15A4" w:rsidRPr="006F1033">
        <w:rPr>
          <w:b/>
          <w:sz w:val="28"/>
          <w:szCs w:val="28"/>
          <w:lang w:val="kk-KZ"/>
        </w:rPr>
        <w:t xml:space="preserve"> құрғақ </w:t>
      </w:r>
      <w:r>
        <w:rPr>
          <w:b/>
          <w:sz w:val="28"/>
          <w:szCs w:val="28"/>
          <w:lang w:val="kk-KZ"/>
        </w:rPr>
        <w:t>о</w:t>
      </w:r>
      <w:r w:rsidRPr="006F1033">
        <w:rPr>
          <w:b/>
          <w:sz w:val="28"/>
          <w:szCs w:val="28"/>
          <w:lang w:val="kk-KZ"/>
        </w:rPr>
        <w:t xml:space="preserve">ба </w:t>
      </w:r>
      <w:r w:rsidR="00EB15A4">
        <w:rPr>
          <w:b/>
          <w:sz w:val="28"/>
          <w:szCs w:val="28"/>
          <w:lang w:val="kk-KZ"/>
        </w:rPr>
        <w:t>в</w:t>
      </w:r>
      <w:r w:rsidR="005D3DBC" w:rsidRPr="006F1033">
        <w:rPr>
          <w:b/>
          <w:sz w:val="28"/>
          <w:szCs w:val="28"/>
          <w:lang w:val="kk-KZ"/>
        </w:rPr>
        <w:t>акцина</w:t>
      </w:r>
      <w:r w:rsidR="00EB15A4">
        <w:rPr>
          <w:b/>
          <w:sz w:val="28"/>
          <w:szCs w:val="28"/>
          <w:lang w:val="kk-KZ"/>
        </w:rPr>
        <w:t>сы</w:t>
      </w:r>
    </w:p>
    <w:p w:rsidR="005D3DBC" w:rsidRPr="006F1033" w:rsidRDefault="005D3DBC" w:rsidP="005D3DBC">
      <w:pPr>
        <w:ind w:right="442"/>
        <w:jc w:val="center"/>
        <w:rPr>
          <w:b/>
          <w:sz w:val="28"/>
          <w:szCs w:val="28"/>
          <w:lang w:val="kk-KZ"/>
        </w:rPr>
      </w:pPr>
    </w:p>
    <w:p w:rsidR="00EB15A4" w:rsidRPr="00E817C0" w:rsidRDefault="00EB15A4" w:rsidP="00EB15A4">
      <w:pPr>
        <w:rPr>
          <w:b/>
          <w:sz w:val="28"/>
          <w:szCs w:val="28"/>
          <w:lang w:val="kk-KZ"/>
        </w:rPr>
      </w:pPr>
      <w:r w:rsidRPr="00E817C0">
        <w:rPr>
          <w:b/>
          <w:sz w:val="28"/>
          <w:szCs w:val="28"/>
          <w:lang w:val="kk-KZ"/>
        </w:rPr>
        <w:t xml:space="preserve">Саудалық атауы </w:t>
      </w:r>
    </w:p>
    <w:p w:rsidR="000674A9" w:rsidRPr="000674A9" w:rsidRDefault="000674A9" w:rsidP="000674A9">
      <w:pPr>
        <w:rPr>
          <w:i/>
          <w:sz w:val="28"/>
          <w:szCs w:val="28"/>
          <w:lang w:val="kk-KZ"/>
        </w:rPr>
      </w:pPr>
      <w:r w:rsidRPr="000674A9">
        <w:rPr>
          <w:sz w:val="28"/>
          <w:szCs w:val="28"/>
          <w:lang w:val="kk-KZ"/>
        </w:rPr>
        <w:t>Тірі</w:t>
      </w:r>
      <w:r>
        <w:rPr>
          <w:sz w:val="28"/>
          <w:szCs w:val="28"/>
          <w:lang w:val="kk-KZ"/>
        </w:rPr>
        <w:t>,</w:t>
      </w:r>
      <w:r w:rsidRPr="000674A9">
        <w:rPr>
          <w:sz w:val="28"/>
          <w:szCs w:val="28"/>
          <w:lang w:val="kk-KZ"/>
        </w:rPr>
        <w:t xml:space="preserve"> құрғақ оба вакцинасы</w:t>
      </w:r>
    </w:p>
    <w:p w:rsidR="006D111F" w:rsidRPr="006F1033" w:rsidRDefault="006D111F" w:rsidP="006D111F">
      <w:pPr>
        <w:ind w:right="442"/>
        <w:jc w:val="center"/>
        <w:rPr>
          <w:b/>
          <w:sz w:val="28"/>
          <w:szCs w:val="28"/>
          <w:lang w:val="kk-KZ"/>
        </w:rPr>
      </w:pPr>
    </w:p>
    <w:p w:rsidR="00EB15A4" w:rsidRDefault="00EB15A4" w:rsidP="00EB15A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Халықаралық патенттелмеген атауы</w:t>
      </w:r>
    </w:p>
    <w:p w:rsidR="005D3DBC" w:rsidRPr="00EB15A4" w:rsidRDefault="00EB15A4" w:rsidP="005D3DBC">
      <w:pPr>
        <w:tabs>
          <w:tab w:val="right" w:pos="800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Жоқ</w:t>
      </w:r>
    </w:p>
    <w:p w:rsidR="005D3DBC" w:rsidRPr="00EB15A4" w:rsidRDefault="005D3DBC" w:rsidP="005D3DBC">
      <w:pPr>
        <w:tabs>
          <w:tab w:val="right" w:pos="8005"/>
        </w:tabs>
        <w:jc w:val="both"/>
        <w:rPr>
          <w:sz w:val="28"/>
          <w:szCs w:val="28"/>
          <w:lang w:val="kk-KZ"/>
        </w:rPr>
      </w:pPr>
    </w:p>
    <w:p w:rsidR="00EB15A4" w:rsidRDefault="00EB15A4" w:rsidP="00EB15A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Дәрілік түрі</w:t>
      </w:r>
    </w:p>
    <w:p w:rsidR="00EB15A4" w:rsidRPr="00EB15A4" w:rsidRDefault="00EB15A4" w:rsidP="005D3DBC">
      <w:pPr>
        <w:tabs>
          <w:tab w:val="right" w:pos="8005"/>
        </w:tabs>
        <w:jc w:val="both"/>
        <w:rPr>
          <w:color w:val="000000"/>
          <w:sz w:val="28"/>
          <w:szCs w:val="28"/>
          <w:lang w:val="kk-KZ"/>
        </w:rPr>
      </w:pPr>
      <w:r w:rsidRPr="005717C2">
        <w:rPr>
          <w:rStyle w:val="s0"/>
          <w:color w:val="auto"/>
          <w:sz w:val="28"/>
          <w:szCs w:val="28"/>
          <w:lang w:val="kk-KZ"/>
        </w:rPr>
        <w:t>Тері</w:t>
      </w:r>
      <w:r w:rsidR="00340633">
        <w:rPr>
          <w:rStyle w:val="s0"/>
          <w:color w:val="auto"/>
          <w:sz w:val="28"/>
          <w:szCs w:val="28"/>
          <w:lang w:val="kk-KZ"/>
        </w:rPr>
        <w:t xml:space="preserve"> </w:t>
      </w:r>
      <w:r w:rsidR="005717C2" w:rsidRPr="005717C2">
        <w:rPr>
          <w:rStyle w:val="s0"/>
          <w:color w:val="auto"/>
          <w:sz w:val="28"/>
          <w:szCs w:val="28"/>
          <w:lang w:val="kk-KZ"/>
        </w:rPr>
        <w:t>үсті</w:t>
      </w:r>
      <w:r w:rsidR="00340633">
        <w:rPr>
          <w:rStyle w:val="s0"/>
          <w:color w:val="auto"/>
          <w:sz w:val="28"/>
          <w:szCs w:val="28"/>
          <w:lang w:val="kk-KZ"/>
        </w:rPr>
        <w:t>не</w:t>
      </w:r>
      <w:r>
        <w:rPr>
          <w:rStyle w:val="s0"/>
          <w:sz w:val="28"/>
          <w:szCs w:val="28"/>
          <w:lang w:val="kk-KZ"/>
        </w:rPr>
        <w:t xml:space="preserve"> енгізу үшін </w:t>
      </w:r>
      <w:r w:rsidR="0032220D">
        <w:rPr>
          <w:rStyle w:val="s0"/>
          <w:sz w:val="28"/>
          <w:szCs w:val="28"/>
          <w:lang w:val="kk-KZ"/>
        </w:rPr>
        <w:t xml:space="preserve">суспензия </w:t>
      </w:r>
      <w:r>
        <w:rPr>
          <w:rStyle w:val="s0"/>
          <w:sz w:val="28"/>
          <w:szCs w:val="28"/>
          <w:lang w:val="kk-KZ"/>
        </w:rPr>
        <w:t>дайындауға арналған л</w:t>
      </w:r>
      <w:r w:rsidR="005D3DBC" w:rsidRPr="00EB15A4">
        <w:rPr>
          <w:rStyle w:val="s0"/>
          <w:sz w:val="28"/>
          <w:szCs w:val="28"/>
          <w:lang w:val="kk-KZ"/>
        </w:rPr>
        <w:t xml:space="preserve">иофилизат </w:t>
      </w:r>
    </w:p>
    <w:p w:rsidR="005D3DBC" w:rsidRPr="00EB15A4" w:rsidRDefault="005D3DBC" w:rsidP="005D3DBC">
      <w:pPr>
        <w:tabs>
          <w:tab w:val="right" w:pos="8005"/>
        </w:tabs>
        <w:ind w:right="442"/>
        <w:jc w:val="both"/>
        <w:rPr>
          <w:b/>
          <w:sz w:val="28"/>
          <w:szCs w:val="28"/>
          <w:lang w:val="kk-KZ"/>
        </w:rPr>
      </w:pPr>
    </w:p>
    <w:p w:rsidR="00EB15A4" w:rsidRDefault="00EB15A4" w:rsidP="00EB15A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Құрамы</w:t>
      </w:r>
    </w:p>
    <w:p w:rsidR="00EB15A4" w:rsidRPr="00EB15A4" w:rsidRDefault="00EB15A4" w:rsidP="006F1033">
      <w:pPr>
        <w:rPr>
          <w:sz w:val="28"/>
          <w:szCs w:val="28"/>
          <w:lang w:val="kk-KZ"/>
        </w:rPr>
      </w:pPr>
      <w:r w:rsidRPr="00EB15A4">
        <w:rPr>
          <w:sz w:val="28"/>
          <w:szCs w:val="28"/>
          <w:lang w:val="kk-KZ"/>
        </w:rPr>
        <w:t>Бір тері</w:t>
      </w:r>
      <w:r w:rsidR="005717C2">
        <w:rPr>
          <w:sz w:val="28"/>
          <w:szCs w:val="28"/>
          <w:lang w:val="kk-KZ"/>
        </w:rPr>
        <w:t xml:space="preserve">үстілік </w:t>
      </w:r>
      <w:r w:rsidR="006D111F">
        <w:rPr>
          <w:sz w:val="28"/>
          <w:szCs w:val="28"/>
          <w:lang w:val="kk-KZ"/>
        </w:rPr>
        <w:t xml:space="preserve"> </w:t>
      </w:r>
      <w:r w:rsidRPr="00EB15A4">
        <w:rPr>
          <w:sz w:val="28"/>
          <w:szCs w:val="28"/>
          <w:lang w:val="kk-KZ"/>
        </w:rPr>
        <w:t>вакцина</w:t>
      </w:r>
      <w:r w:rsidR="006D111F">
        <w:rPr>
          <w:sz w:val="28"/>
          <w:szCs w:val="28"/>
          <w:lang w:val="kk-KZ"/>
        </w:rPr>
        <w:t xml:space="preserve"> доза</w:t>
      </w:r>
      <w:r w:rsidRPr="00EB15A4">
        <w:rPr>
          <w:sz w:val="28"/>
          <w:szCs w:val="28"/>
          <w:lang w:val="kk-KZ"/>
        </w:rPr>
        <w:t xml:space="preserve">сының құрамында </w:t>
      </w:r>
    </w:p>
    <w:p w:rsidR="00EB15A4" w:rsidRDefault="00EB15A4" w:rsidP="006F1033">
      <w:pPr>
        <w:pStyle w:val="2"/>
        <w:spacing w:line="240" w:lineRule="auto"/>
        <w:jc w:val="both"/>
        <w:rPr>
          <w:sz w:val="28"/>
          <w:szCs w:val="28"/>
          <w:lang w:val="kk-KZ"/>
        </w:rPr>
      </w:pPr>
      <w:r w:rsidRPr="006F1033">
        <w:rPr>
          <w:i/>
          <w:sz w:val="28"/>
          <w:szCs w:val="28"/>
          <w:lang w:val="kk-KZ"/>
        </w:rPr>
        <w:t>белсенді зат</w:t>
      </w:r>
      <w:r>
        <w:rPr>
          <w:sz w:val="28"/>
          <w:szCs w:val="28"/>
          <w:lang w:val="kk-KZ"/>
        </w:rPr>
        <w:t xml:space="preserve"> –0,9 % стерильді натрий хлориді </w:t>
      </w:r>
      <w:r w:rsidR="009F6BF6">
        <w:rPr>
          <w:sz w:val="28"/>
          <w:szCs w:val="28"/>
          <w:lang w:val="kk-KZ"/>
        </w:rPr>
        <w:t xml:space="preserve">ерітіндісі </w:t>
      </w:r>
      <w:r>
        <w:rPr>
          <w:sz w:val="28"/>
          <w:szCs w:val="28"/>
          <w:lang w:val="kk-KZ"/>
        </w:rPr>
        <w:t>- 0,15 мл еріткіштегі -</w:t>
      </w:r>
      <w:r w:rsidR="00340633">
        <w:rPr>
          <w:sz w:val="28"/>
          <w:szCs w:val="28"/>
          <w:lang w:val="kk-KZ"/>
        </w:rPr>
        <w:t xml:space="preserve"> </w:t>
      </w:r>
      <w:r w:rsidR="00C935B2" w:rsidRPr="00EB15A4">
        <w:rPr>
          <w:sz w:val="28"/>
          <w:szCs w:val="28"/>
          <w:lang w:val="kk-KZ"/>
        </w:rPr>
        <w:t xml:space="preserve">EV линиясының </w:t>
      </w:r>
      <w:r w:rsidR="00C935B2">
        <w:rPr>
          <w:sz w:val="28"/>
          <w:szCs w:val="28"/>
          <w:lang w:val="kk-KZ"/>
        </w:rPr>
        <w:t xml:space="preserve">ГЭҒЗИ </w:t>
      </w:r>
      <w:r w:rsidR="00340633">
        <w:rPr>
          <w:sz w:val="28"/>
          <w:szCs w:val="28"/>
          <w:lang w:val="kk-KZ"/>
        </w:rPr>
        <w:t>3</w:t>
      </w:r>
      <w:r w:rsidR="00E70FD4">
        <w:rPr>
          <w:sz w:val="28"/>
          <w:szCs w:val="28"/>
          <w:lang w:val="kk-KZ"/>
        </w:rPr>
        <w:t xml:space="preserve"> </w:t>
      </w:r>
      <w:r w:rsidR="00340633">
        <w:rPr>
          <w:sz w:val="28"/>
          <w:szCs w:val="28"/>
          <w:lang w:val="kk-KZ"/>
        </w:rPr>
        <w:t>млрд. м.ж. оба микробының вакциналық штам</w:t>
      </w:r>
      <w:r w:rsidR="001B2386">
        <w:rPr>
          <w:sz w:val="28"/>
          <w:szCs w:val="28"/>
          <w:lang w:val="kk-KZ"/>
        </w:rPr>
        <w:t>м</w:t>
      </w:r>
      <w:r w:rsidR="00340633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ның микробтық тірі жасушалары</w:t>
      </w:r>
      <w:r w:rsidR="006F1033">
        <w:rPr>
          <w:sz w:val="28"/>
          <w:szCs w:val="28"/>
          <w:lang w:val="kk-KZ"/>
        </w:rPr>
        <w:t>,</w:t>
      </w:r>
    </w:p>
    <w:p w:rsidR="006F1033" w:rsidRPr="006F1033" w:rsidRDefault="006F1033" w:rsidP="006F1033">
      <w:pPr>
        <w:pStyle w:val="2"/>
        <w:spacing w:line="240" w:lineRule="auto"/>
        <w:jc w:val="both"/>
        <w:rPr>
          <w:sz w:val="28"/>
          <w:szCs w:val="28"/>
          <w:lang w:val="kk-KZ"/>
        </w:rPr>
      </w:pPr>
      <w:r w:rsidRPr="006F1033">
        <w:rPr>
          <w:i/>
          <w:sz w:val="28"/>
          <w:szCs w:val="28"/>
          <w:lang w:val="kk-KZ"/>
        </w:rPr>
        <w:t xml:space="preserve">қосымша заттар: </w:t>
      </w:r>
      <w:r w:rsidRPr="006F1033">
        <w:rPr>
          <w:sz w:val="28"/>
          <w:szCs w:val="28"/>
          <w:lang w:val="kk-KZ"/>
        </w:rPr>
        <w:t>10% сахароза, 1% желатин</w:t>
      </w:r>
      <w:r>
        <w:rPr>
          <w:sz w:val="28"/>
          <w:szCs w:val="28"/>
          <w:lang w:val="kk-KZ"/>
        </w:rPr>
        <w:t>,</w:t>
      </w:r>
      <w:r w:rsidRPr="006F1033">
        <w:rPr>
          <w:sz w:val="28"/>
          <w:szCs w:val="28"/>
          <w:lang w:val="kk-KZ"/>
        </w:rPr>
        <w:t xml:space="preserve"> 1,5%</w:t>
      </w:r>
      <w:r>
        <w:rPr>
          <w:sz w:val="28"/>
          <w:szCs w:val="28"/>
          <w:lang w:val="kk-KZ"/>
        </w:rPr>
        <w:t xml:space="preserve"> </w:t>
      </w:r>
      <w:r w:rsidRPr="006F1033">
        <w:rPr>
          <w:sz w:val="28"/>
          <w:szCs w:val="28"/>
          <w:lang w:val="kk-KZ"/>
        </w:rPr>
        <w:t>глютами</w:t>
      </w:r>
      <w:r>
        <w:rPr>
          <w:sz w:val="28"/>
          <w:szCs w:val="28"/>
          <w:lang w:val="kk-KZ"/>
        </w:rPr>
        <w:t>нді</w:t>
      </w:r>
      <w:r w:rsidRPr="006F1033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қышқыл</w:t>
      </w:r>
      <w:r w:rsidRPr="006F1033">
        <w:rPr>
          <w:sz w:val="28"/>
          <w:szCs w:val="28"/>
          <w:lang w:val="kk-KZ"/>
        </w:rPr>
        <w:t xml:space="preserve"> натрий</w:t>
      </w:r>
      <w:r>
        <w:rPr>
          <w:sz w:val="28"/>
          <w:szCs w:val="28"/>
          <w:lang w:val="kk-KZ"/>
        </w:rPr>
        <w:t>,</w:t>
      </w:r>
      <w:r w:rsidRPr="006F1033">
        <w:rPr>
          <w:sz w:val="28"/>
          <w:szCs w:val="28"/>
          <w:lang w:val="kk-KZ"/>
        </w:rPr>
        <w:t xml:space="preserve"> 0,5% тиомочевин</w:t>
      </w:r>
      <w:r w:rsidR="00340633">
        <w:rPr>
          <w:sz w:val="28"/>
          <w:szCs w:val="28"/>
          <w:lang w:val="kk-KZ"/>
        </w:rPr>
        <w:t>а</w:t>
      </w:r>
      <w:r w:rsidRPr="006F1033">
        <w:rPr>
          <w:sz w:val="28"/>
          <w:szCs w:val="28"/>
          <w:lang w:val="kk-KZ"/>
        </w:rPr>
        <w:t>, 0,05% пептон.</w:t>
      </w:r>
    </w:p>
    <w:p w:rsidR="00EB15A4" w:rsidRPr="006F1033" w:rsidRDefault="00EB15A4" w:rsidP="006F1033">
      <w:pPr>
        <w:pStyle w:val="2"/>
        <w:spacing w:line="240" w:lineRule="auto"/>
        <w:jc w:val="both"/>
        <w:rPr>
          <w:i/>
          <w:sz w:val="28"/>
          <w:szCs w:val="28"/>
          <w:lang w:val="kk-KZ"/>
        </w:rPr>
      </w:pPr>
    </w:p>
    <w:p w:rsidR="006F1033" w:rsidRDefault="006F1033" w:rsidP="006F103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Сипаттамасы</w:t>
      </w:r>
    </w:p>
    <w:p w:rsidR="005D3DBC" w:rsidRPr="006F1033" w:rsidRDefault="006F1033" w:rsidP="005D3DBC">
      <w:pPr>
        <w:tabs>
          <w:tab w:val="right" w:pos="8005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Кеуекті масса еріткіште ерігеннен кейін ақ-сұр түсті біртекті </w:t>
      </w:r>
      <w:r w:rsidR="00817133" w:rsidRPr="009F6BF6">
        <w:rPr>
          <w:sz w:val="28"/>
          <w:szCs w:val="28"/>
          <w:lang w:val="kk-KZ"/>
        </w:rPr>
        <w:t xml:space="preserve">жүзгін </w:t>
      </w:r>
      <w:r w:rsidRPr="00817133">
        <w:rPr>
          <w:sz w:val="28"/>
          <w:szCs w:val="28"/>
          <w:lang w:val="kk-KZ"/>
        </w:rPr>
        <w:t>түзеді.</w:t>
      </w:r>
    </w:p>
    <w:p w:rsidR="005D3DBC" w:rsidRPr="006F1033" w:rsidRDefault="005D3DBC" w:rsidP="005D3DBC">
      <w:pPr>
        <w:rPr>
          <w:b/>
          <w:sz w:val="28"/>
          <w:szCs w:val="28"/>
          <w:lang w:val="kk-KZ"/>
        </w:rPr>
      </w:pPr>
    </w:p>
    <w:p w:rsidR="005D3DBC" w:rsidRPr="006F1033" w:rsidRDefault="006F1033" w:rsidP="005D3DB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Фармакотерап</w:t>
      </w:r>
      <w:r>
        <w:rPr>
          <w:b/>
          <w:sz w:val="28"/>
          <w:szCs w:val="28"/>
          <w:lang w:val="kk-KZ"/>
        </w:rPr>
        <w:t>иялық тобы</w:t>
      </w:r>
    </w:p>
    <w:p w:rsidR="005D3DBC" w:rsidRPr="00E87438" w:rsidRDefault="006F1033" w:rsidP="005D3D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Бактери</w:t>
      </w:r>
      <w:r w:rsidR="0032220D">
        <w:rPr>
          <w:sz w:val="28"/>
          <w:szCs w:val="28"/>
          <w:lang w:val="kk-KZ"/>
        </w:rPr>
        <w:t>ялар</w:t>
      </w:r>
      <w:proofErr w:type="gramEnd"/>
      <w:r w:rsidR="0032220D">
        <w:rPr>
          <w:sz w:val="28"/>
          <w:szCs w:val="28"/>
          <w:lang w:val="kk-KZ"/>
        </w:rPr>
        <w:t xml:space="preserve">ға қарсы </w:t>
      </w:r>
      <w:r>
        <w:rPr>
          <w:sz w:val="28"/>
          <w:szCs w:val="28"/>
        </w:rPr>
        <w:t>вакцин</w:t>
      </w:r>
      <w:r>
        <w:rPr>
          <w:sz w:val="28"/>
          <w:szCs w:val="28"/>
          <w:lang w:val="kk-KZ"/>
        </w:rPr>
        <w:t>алар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Обаға қарсы</w:t>
      </w:r>
      <w:r>
        <w:rPr>
          <w:sz w:val="28"/>
          <w:szCs w:val="28"/>
        </w:rPr>
        <w:t xml:space="preserve"> вакцин</w:t>
      </w:r>
      <w:r>
        <w:rPr>
          <w:sz w:val="28"/>
          <w:szCs w:val="28"/>
          <w:lang w:val="kk-KZ"/>
        </w:rPr>
        <w:t>алар</w:t>
      </w:r>
      <w:r w:rsidR="005D3DBC" w:rsidRPr="00E87438">
        <w:rPr>
          <w:sz w:val="28"/>
          <w:szCs w:val="28"/>
        </w:rPr>
        <w:t>.</w:t>
      </w:r>
    </w:p>
    <w:p w:rsidR="005D3DBC" w:rsidRPr="00E87438" w:rsidRDefault="006F1033" w:rsidP="005D3DBC">
      <w:pPr>
        <w:rPr>
          <w:rFonts w:eastAsia="Batang"/>
          <w:b/>
          <w:sz w:val="28"/>
          <w:szCs w:val="28"/>
          <w:lang w:eastAsia="ko-KR"/>
        </w:rPr>
      </w:pPr>
      <w:r>
        <w:rPr>
          <w:sz w:val="28"/>
          <w:szCs w:val="28"/>
        </w:rPr>
        <w:t>АТ</w:t>
      </w:r>
      <w:r w:rsidR="0032220D">
        <w:rPr>
          <w:sz w:val="28"/>
          <w:szCs w:val="28"/>
          <w:lang w:val="kk-KZ"/>
        </w:rPr>
        <w:t>Х</w:t>
      </w:r>
      <w:r>
        <w:rPr>
          <w:sz w:val="28"/>
          <w:szCs w:val="28"/>
          <w:lang w:val="kk-KZ"/>
        </w:rPr>
        <w:t xml:space="preserve"> коды </w:t>
      </w:r>
      <w:r w:rsidR="005D3DBC" w:rsidRPr="00E87438">
        <w:rPr>
          <w:sz w:val="28"/>
          <w:szCs w:val="28"/>
        </w:rPr>
        <w:t xml:space="preserve"> </w:t>
      </w:r>
      <w:r w:rsidR="005D3DBC" w:rsidRPr="00E87438">
        <w:rPr>
          <w:sz w:val="28"/>
          <w:szCs w:val="28"/>
          <w:lang w:val="en-US"/>
        </w:rPr>
        <w:t>J</w:t>
      </w:r>
      <w:r w:rsidR="005D3DBC" w:rsidRPr="00E87438">
        <w:rPr>
          <w:sz w:val="28"/>
          <w:szCs w:val="28"/>
        </w:rPr>
        <w:t>07</w:t>
      </w:r>
      <w:r w:rsidR="005D3DBC" w:rsidRPr="00E87438">
        <w:rPr>
          <w:sz w:val="28"/>
          <w:szCs w:val="28"/>
          <w:lang w:val="en-US"/>
        </w:rPr>
        <w:t>AK</w:t>
      </w:r>
    </w:p>
    <w:p w:rsidR="005D3DBC" w:rsidRPr="00E87438" w:rsidRDefault="005D3DBC" w:rsidP="005D3DBC">
      <w:pPr>
        <w:rPr>
          <w:b/>
          <w:sz w:val="28"/>
          <w:szCs w:val="28"/>
        </w:rPr>
      </w:pPr>
    </w:p>
    <w:p w:rsidR="006F1033" w:rsidRDefault="006F1033" w:rsidP="006F103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Фармакологиялық қасиеттері</w:t>
      </w:r>
    </w:p>
    <w:p w:rsidR="005D3DBC" w:rsidRPr="006F1033" w:rsidRDefault="005D3DBC" w:rsidP="005D3DBC">
      <w:pPr>
        <w:rPr>
          <w:b/>
          <w:i/>
          <w:sz w:val="28"/>
          <w:szCs w:val="28"/>
          <w:lang w:val="kk-KZ"/>
        </w:rPr>
      </w:pPr>
      <w:r w:rsidRPr="00E87438">
        <w:rPr>
          <w:b/>
          <w:i/>
          <w:sz w:val="28"/>
          <w:szCs w:val="28"/>
        </w:rPr>
        <w:t>Фармакокинетика</w:t>
      </w:r>
      <w:r w:rsidR="006F1033">
        <w:rPr>
          <w:b/>
          <w:i/>
          <w:sz w:val="28"/>
          <w:szCs w:val="28"/>
          <w:lang w:val="kk-KZ"/>
        </w:rPr>
        <w:t>сы</w:t>
      </w:r>
    </w:p>
    <w:p w:rsidR="005D3DBC" w:rsidRPr="006F1033" w:rsidRDefault="006F1033" w:rsidP="005D3DB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</w:t>
      </w:r>
      <w:r w:rsidR="005D3DBC" w:rsidRPr="006F1033">
        <w:rPr>
          <w:sz w:val="28"/>
          <w:szCs w:val="28"/>
          <w:lang w:val="kk-KZ"/>
        </w:rPr>
        <w:t>акцин</w:t>
      </w:r>
      <w:r>
        <w:rPr>
          <w:sz w:val="28"/>
          <w:szCs w:val="28"/>
          <w:lang w:val="kk-KZ"/>
        </w:rPr>
        <w:t xml:space="preserve">а үшін </w:t>
      </w:r>
      <w:r w:rsidR="005D3DBC" w:rsidRPr="006F1033">
        <w:rPr>
          <w:sz w:val="28"/>
          <w:szCs w:val="28"/>
          <w:lang w:val="kk-KZ"/>
        </w:rPr>
        <w:t xml:space="preserve"> </w:t>
      </w:r>
      <w:r w:rsidRPr="006F1033">
        <w:rPr>
          <w:sz w:val="28"/>
          <w:szCs w:val="28"/>
          <w:lang w:val="kk-KZ"/>
        </w:rPr>
        <w:t>фармакокинети</w:t>
      </w:r>
      <w:r>
        <w:rPr>
          <w:sz w:val="28"/>
          <w:szCs w:val="28"/>
          <w:lang w:val="kk-KZ"/>
        </w:rPr>
        <w:t>калық қасиеттерін бағалау талап етілмейді.</w:t>
      </w:r>
      <w:r w:rsidRPr="006F1033">
        <w:rPr>
          <w:sz w:val="28"/>
          <w:szCs w:val="28"/>
          <w:lang w:val="kk-KZ"/>
        </w:rPr>
        <w:t xml:space="preserve"> </w:t>
      </w:r>
    </w:p>
    <w:p w:rsidR="005D3DBC" w:rsidRPr="006F1033" w:rsidRDefault="005D3DBC" w:rsidP="005D3DBC">
      <w:pPr>
        <w:rPr>
          <w:b/>
          <w:i/>
          <w:sz w:val="28"/>
          <w:szCs w:val="28"/>
          <w:lang w:val="kk-KZ"/>
        </w:rPr>
      </w:pPr>
    </w:p>
    <w:p w:rsidR="005D3DBC" w:rsidRPr="006F1033" w:rsidRDefault="005D3DBC" w:rsidP="005D3DBC">
      <w:pPr>
        <w:rPr>
          <w:b/>
          <w:i/>
          <w:sz w:val="28"/>
          <w:szCs w:val="28"/>
          <w:lang w:val="kk-KZ"/>
        </w:rPr>
      </w:pPr>
      <w:r w:rsidRPr="00E87438">
        <w:rPr>
          <w:b/>
          <w:i/>
          <w:sz w:val="28"/>
          <w:szCs w:val="28"/>
        </w:rPr>
        <w:t>Фармакодинамика</w:t>
      </w:r>
      <w:r w:rsidR="006F1033">
        <w:rPr>
          <w:b/>
          <w:i/>
          <w:sz w:val="28"/>
          <w:szCs w:val="28"/>
          <w:lang w:val="kk-KZ"/>
        </w:rPr>
        <w:t>сы</w:t>
      </w:r>
    </w:p>
    <w:p w:rsidR="006F1033" w:rsidRPr="0016477F" w:rsidRDefault="006F1033" w:rsidP="0016477F">
      <w:pPr>
        <w:jc w:val="both"/>
        <w:rPr>
          <w:sz w:val="28"/>
          <w:szCs w:val="28"/>
          <w:lang w:val="kk-KZ"/>
        </w:rPr>
      </w:pPr>
      <w:r w:rsidRPr="006F1033">
        <w:rPr>
          <w:sz w:val="28"/>
          <w:szCs w:val="28"/>
          <w:lang w:val="kk-KZ"/>
        </w:rPr>
        <w:t xml:space="preserve">Тірі құрғақ оба </w:t>
      </w:r>
      <w:r w:rsidRPr="00EB15A4">
        <w:rPr>
          <w:sz w:val="28"/>
          <w:szCs w:val="28"/>
          <w:lang w:val="kk-KZ"/>
        </w:rPr>
        <w:t>в</w:t>
      </w:r>
      <w:r w:rsidRPr="006F1033">
        <w:rPr>
          <w:sz w:val="28"/>
          <w:szCs w:val="28"/>
          <w:lang w:val="kk-KZ"/>
        </w:rPr>
        <w:t>акцина</w:t>
      </w:r>
      <w:r w:rsidRPr="00EB15A4">
        <w:rPr>
          <w:sz w:val="28"/>
          <w:szCs w:val="28"/>
          <w:lang w:val="kk-KZ"/>
        </w:rPr>
        <w:t>сы</w:t>
      </w:r>
      <w:r>
        <w:rPr>
          <w:sz w:val="28"/>
          <w:szCs w:val="28"/>
          <w:lang w:val="kk-KZ"/>
        </w:rPr>
        <w:t xml:space="preserve"> </w:t>
      </w:r>
      <w:r w:rsidR="00DD188F">
        <w:rPr>
          <w:sz w:val="28"/>
          <w:szCs w:val="28"/>
          <w:lang w:val="kk-KZ"/>
        </w:rPr>
        <w:t xml:space="preserve">EV  </w:t>
      </w:r>
      <w:r w:rsidR="0032220D" w:rsidRPr="00EB15A4">
        <w:rPr>
          <w:sz w:val="28"/>
          <w:szCs w:val="28"/>
          <w:lang w:val="kk-KZ"/>
        </w:rPr>
        <w:t>линиясының</w:t>
      </w:r>
      <w:r w:rsidR="0032220D">
        <w:rPr>
          <w:sz w:val="28"/>
          <w:szCs w:val="28"/>
          <w:lang w:val="kk-KZ"/>
        </w:rPr>
        <w:t xml:space="preserve"> </w:t>
      </w:r>
      <w:r w:rsidR="009F6BF6">
        <w:rPr>
          <w:sz w:val="28"/>
          <w:szCs w:val="28"/>
          <w:lang w:val="kk-KZ"/>
        </w:rPr>
        <w:t xml:space="preserve">ГЭҒЗИ </w:t>
      </w:r>
      <w:r w:rsidR="0016477F">
        <w:rPr>
          <w:sz w:val="28"/>
          <w:szCs w:val="28"/>
          <w:lang w:val="kk-KZ"/>
        </w:rPr>
        <w:t xml:space="preserve">оба микробы вакциналық штаммдары </w:t>
      </w:r>
      <w:r>
        <w:rPr>
          <w:sz w:val="28"/>
          <w:szCs w:val="28"/>
          <w:lang w:val="kk-KZ"/>
        </w:rPr>
        <w:t xml:space="preserve"> тірі бактерияларының </w:t>
      </w:r>
      <w:r w:rsidR="00340633">
        <w:rPr>
          <w:sz w:val="28"/>
          <w:szCs w:val="28"/>
          <w:lang w:val="kk-KZ"/>
        </w:rPr>
        <w:t xml:space="preserve"> глютаминқышқылды натриймен</w:t>
      </w:r>
      <w:r w:rsidR="0016477F">
        <w:rPr>
          <w:sz w:val="28"/>
          <w:szCs w:val="28"/>
          <w:lang w:val="kk-KZ"/>
        </w:rPr>
        <w:t xml:space="preserve">, </w:t>
      </w:r>
      <w:r w:rsidR="0016477F" w:rsidRPr="0016477F">
        <w:rPr>
          <w:sz w:val="28"/>
          <w:szCs w:val="28"/>
          <w:lang w:val="kk-KZ"/>
        </w:rPr>
        <w:t>тиомочевин</w:t>
      </w:r>
      <w:r w:rsidR="00340633">
        <w:rPr>
          <w:sz w:val="28"/>
          <w:szCs w:val="28"/>
          <w:lang w:val="kk-KZ"/>
        </w:rPr>
        <w:t>а және</w:t>
      </w:r>
      <w:r w:rsidR="0016477F">
        <w:rPr>
          <w:sz w:val="28"/>
          <w:szCs w:val="28"/>
          <w:lang w:val="kk-KZ"/>
        </w:rPr>
        <w:t xml:space="preserve"> </w:t>
      </w:r>
      <w:r w:rsidR="0016477F" w:rsidRPr="0016477F">
        <w:rPr>
          <w:sz w:val="28"/>
          <w:szCs w:val="28"/>
          <w:lang w:val="kk-KZ"/>
        </w:rPr>
        <w:t xml:space="preserve"> пептон</w:t>
      </w:r>
      <w:r w:rsidR="00340633">
        <w:rPr>
          <w:sz w:val="28"/>
          <w:szCs w:val="28"/>
          <w:lang w:val="kk-KZ"/>
        </w:rPr>
        <w:t>мен</w:t>
      </w:r>
      <w:r w:rsidR="000050EC">
        <w:rPr>
          <w:sz w:val="28"/>
          <w:szCs w:val="28"/>
          <w:lang w:val="kk-KZ"/>
        </w:rPr>
        <w:t xml:space="preserve"> сахароза-жела</w:t>
      </w:r>
      <w:r w:rsidR="0016477F">
        <w:rPr>
          <w:sz w:val="28"/>
          <w:szCs w:val="28"/>
          <w:lang w:val="kk-KZ"/>
        </w:rPr>
        <w:t xml:space="preserve">тинді </w:t>
      </w:r>
      <w:r w:rsidR="00340633" w:rsidRPr="00340633">
        <w:rPr>
          <w:sz w:val="28"/>
          <w:szCs w:val="28"/>
          <w:lang w:val="kk-KZ"/>
        </w:rPr>
        <w:t xml:space="preserve">ортада </w:t>
      </w:r>
      <w:r w:rsidR="0016477F" w:rsidRPr="0016477F">
        <w:rPr>
          <w:sz w:val="28"/>
          <w:szCs w:val="28"/>
          <w:lang w:val="kk-KZ"/>
        </w:rPr>
        <w:t>лиофилиз</w:t>
      </w:r>
      <w:r w:rsidR="0016477F">
        <w:rPr>
          <w:sz w:val="28"/>
          <w:szCs w:val="28"/>
          <w:lang w:val="kk-KZ"/>
        </w:rPr>
        <w:t xml:space="preserve">ацияланған </w:t>
      </w:r>
      <w:r w:rsidR="000050EC">
        <w:rPr>
          <w:sz w:val="28"/>
          <w:szCs w:val="28"/>
          <w:lang w:val="kk-KZ"/>
        </w:rPr>
        <w:t>жүз</w:t>
      </w:r>
      <w:r w:rsidR="00340633" w:rsidRPr="00340633">
        <w:rPr>
          <w:sz w:val="28"/>
          <w:szCs w:val="28"/>
          <w:lang w:val="kk-KZ"/>
        </w:rPr>
        <w:t>ін</w:t>
      </w:r>
      <w:r w:rsidR="000050EC">
        <w:rPr>
          <w:sz w:val="28"/>
          <w:szCs w:val="28"/>
          <w:lang w:val="kk-KZ"/>
        </w:rPr>
        <w:t>д</w:t>
      </w:r>
      <w:r w:rsidR="00340633" w:rsidRPr="00340633">
        <w:rPr>
          <w:sz w:val="28"/>
          <w:szCs w:val="28"/>
          <w:lang w:val="kk-KZ"/>
        </w:rPr>
        <w:t>і</w:t>
      </w:r>
      <w:r w:rsidR="000050EC">
        <w:rPr>
          <w:sz w:val="28"/>
          <w:szCs w:val="28"/>
          <w:lang w:val="kk-KZ"/>
        </w:rPr>
        <w:t>сі</w:t>
      </w:r>
      <w:r w:rsidR="00817133" w:rsidRPr="00340633">
        <w:rPr>
          <w:sz w:val="28"/>
          <w:szCs w:val="28"/>
          <w:lang w:val="kk-KZ"/>
        </w:rPr>
        <w:t xml:space="preserve"> </w:t>
      </w:r>
      <w:r w:rsidR="00340633" w:rsidRPr="00340633">
        <w:rPr>
          <w:sz w:val="28"/>
          <w:szCs w:val="28"/>
          <w:lang w:val="kk-KZ"/>
        </w:rPr>
        <w:t>болып табыл</w:t>
      </w:r>
      <w:r w:rsidR="0016477F" w:rsidRPr="00340633">
        <w:rPr>
          <w:sz w:val="28"/>
          <w:szCs w:val="28"/>
          <w:lang w:val="kk-KZ"/>
        </w:rPr>
        <w:t>ады</w:t>
      </w:r>
      <w:r w:rsidR="0016477F">
        <w:rPr>
          <w:sz w:val="28"/>
          <w:szCs w:val="28"/>
          <w:lang w:val="kk-KZ"/>
        </w:rPr>
        <w:t>.</w:t>
      </w:r>
    </w:p>
    <w:p w:rsidR="00817133" w:rsidRDefault="00817133" w:rsidP="005D3DB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Вакцина өндіруге </w:t>
      </w:r>
      <w:r w:rsidRPr="006F1033">
        <w:rPr>
          <w:sz w:val="28"/>
          <w:szCs w:val="28"/>
          <w:lang w:val="kk-KZ"/>
        </w:rPr>
        <w:t xml:space="preserve">EV </w:t>
      </w:r>
      <w:r w:rsidR="0032220D" w:rsidRPr="00EB15A4">
        <w:rPr>
          <w:sz w:val="28"/>
          <w:szCs w:val="28"/>
          <w:lang w:val="kk-KZ"/>
        </w:rPr>
        <w:t>линиясының</w:t>
      </w:r>
      <w:r w:rsidRPr="006F1033">
        <w:rPr>
          <w:sz w:val="28"/>
          <w:szCs w:val="28"/>
          <w:lang w:val="kk-KZ"/>
        </w:rPr>
        <w:t xml:space="preserve"> </w:t>
      </w:r>
      <w:r w:rsidR="009F6BF6">
        <w:rPr>
          <w:sz w:val="28"/>
          <w:szCs w:val="28"/>
          <w:lang w:val="kk-KZ"/>
        </w:rPr>
        <w:t xml:space="preserve">ГЭҒЗИ </w:t>
      </w:r>
      <w:r>
        <w:rPr>
          <w:sz w:val="28"/>
          <w:szCs w:val="28"/>
          <w:lang w:val="kk-KZ"/>
        </w:rPr>
        <w:t xml:space="preserve">оба микробы </w:t>
      </w:r>
      <w:r w:rsidRPr="00817133">
        <w:rPr>
          <w:sz w:val="28"/>
          <w:szCs w:val="28"/>
          <w:lang w:val="kk-KZ"/>
        </w:rPr>
        <w:t>штамм</w:t>
      </w:r>
      <w:r>
        <w:rPr>
          <w:sz w:val="28"/>
          <w:szCs w:val="28"/>
          <w:lang w:val="kk-KZ"/>
        </w:rPr>
        <w:t>дарының</w:t>
      </w:r>
      <w:r w:rsidRPr="00817133">
        <w:rPr>
          <w:sz w:val="28"/>
          <w:szCs w:val="28"/>
          <w:lang w:val="kk-KZ"/>
        </w:rPr>
        <w:t xml:space="preserve"> R-форм</w:t>
      </w:r>
      <w:r>
        <w:rPr>
          <w:sz w:val="28"/>
          <w:szCs w:val="28"/>
          <w:lang w:val="kk-KZ"/>
        </w:rPr>
        <w:t xml:space="preserve">асында болатын </w:t>
      </w:r>
      <w:r w:rsidRPr="00817133">
        <w:rPr>
          <w:sz w:val="28"/>
          <w:szCs w:val="28"/>
          <w:lang w:val="kk-KZ"/>
        </w:rPr>
        <w:t xml:space="preserve"> Enterobacteriacea</w:t>
      </w:r>
      <w:r>
        <w:rPr>
          <w:sz w:val="28"/>
          <w:szCs w:val="28"/>
          <w:lang w:val="kk-KZ"/>
        </w:rPr>
        <w:t xml:space="preserve"> тұқымдастығының </w:t>
      </w:r>
      <w:r w:rsidRPr="00817133">
        <w:rPr>
          <w:sz w:val="28"/>
          <w:szCs w:val="28"/>
          <w:lang w:val="kk-KZ"/>
        </w:rPr>
        <w:t>Y. Pestis</w:t>
      </w:r>
      <w:r>
        <w:rPr>
          <w:sz w:val="28"/>
          <w:szCs w:val="28"/>
          <w:lang w:val="kk-KZ"/>
        </w:rPr>
        <w:t xml:space="preserve"> мұхиттық түрін қолданады.</w:t>
      </w:r>
    </w:p>
    <w:p w:rsidR="00817133" w:rsidRPr="00420FAB" w:rsidRDefault="000050EC" w:rsidP="005D3DB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Профилактикалық </w:t>
      </w:r>
      <w:r w:rsidR="00160511">
        <w:rPr>
          <w:sz w:val="28"/>
          <w:szCs w:val="28"/>
          <w:lang w:val="kk-KZ"/>
        </w:rPr>
        <w:t>егу</w:t>
      </w:r>
      <w:r w:rsidR="00952C8F">
        <w:rPr>
          <w:sz w:val="28"/>
          <w:szCs w:val="28"/>
          <w:lang w:val="kk-KZ"/>
        </w:rPr>
        <w:t xml:space="preserve"> жүргізу үшін</w:t>
      </w:r>
      <w:r w:rsidR="00420FAB">
        <w:rPr>
          <w:sz w:val="28"/>
          <w:szCs w:val="28"/>
          <w:lang w:val="kk-KZ"/>
        </w:rPr>
        <w:t xml:space="preserve"> көрсетілім ретінде кеміргіштер арасындағы оба </w:t>
      </w:r>
      <w:r w:rsidR="00420FAB" w:rsidRPr="00420FAB">
        <w:rPr>
          <w:sz w:val="28"/>
          <w:szCs w:val="28"/>
          <w:lang w:val="kk-KZ"/>
        </w:rPr>
        <w:t>эпизооти</w:t>
      </w:r>
      <w:r w:rsidR="00420FAB">
        <w:rPr>
          <w:sz w:val="28"/>
          <w:szCs w:val="28"/>
          <w:lang w:val="kk-KZ"/>
        </w:rPr>
        <w:t xml:space="preserve">ясы </w:t>
      </w:r>
      <w:r w:rsidR="00AA622D">
        <w:rPr>
          <w:sz w:val="28"/>
          <w:szCs w:val="28"/>
          <w:lang w:val="kk-KZ"/>
        </w:rPr>
        <w:t xml:space="preserve">болуы немесе </w:t>
      </w:r>
      <w:r w:rsidR="0032220D">
        <w:rPr>
          <w:sz w:val="28"/>
          <w:szCs w:val="28"/>
          <w:lang w:val="kk-KZ"/>
        </w:rPr>
        <w:t>инфекция</w:t>
      </w:r>
      <w:r>
        <w:rPr>
          <w:sz w:val="28"/>
          <w:szCs w:val="28"/>
          <w:lang w:val="kk-KZ"/>
        </w:rPr>
        <w:t>ны науқас адамнан жұқтыру мүмкіндігі</w:t>
      </w:r>
      <w:r w:rsidR="00AA622D">
        <w:rPr>
          <w:sz w:val="28"/>
          <w:szCs w:val="28"/>
          <w:lang w:val="kk-KZ"/>
        </w:rPr>
        <w:t xml:space="preserve"> жатады. </w:t>
      </w:r>
    </w:p>
    <w:p w:rsidR="005D3DBC" w:rsidRPr="00AA622D" w:rsidRDefault="00AA622D" w:rsidP="005D3DBC">
      <w:pPr>
        <w:jc w:val="both"/>
        <w:rPr>
          <w:sz w:val="28"/>
          <w:szCs w:val="28"/>
          <w:lang w:val="kk-KZ"/>
        </w:rPr>
      </w:pPr>
      <w:r w:rsidRPr="00AA622D">
        <w:rPr>
          <w:sz w:val="28"/>
          <w:szCs w:val="28"/>
          <w:lang w:val="kk-KZ"/>
        </w:rPr>
        <w:t>Препарат</w:t>
      </w:r>
      <w:r>
        <w:rPr>
          <w:sz w:val="28"/>
          <w:szCs w:val="28"/>
          <w:lang w:val="kk-KZ"/>
        </w:rPr>
        <w:t xml:space="preserve">ты енгізу обаға қарсы белсенді иммунитет қалыптастыруды туындатады. </w:t>
      </w:r>
      <w:r w:rsidR="005D3DBC" w:rsidRPr="00E87438">
        <w:rPr>
          <w:sz w:val="28"/>
          <w:szCs w:val="28"/>
        </w:rPr>
        <w:t xml:space="preserve">Иммунитет </w:t>
      </w:r>
      <w:r w:rsidR="00814D6A">
        <w:rPr>
          <w:sz w:val="28"/>
          <w:szCs w:val="28"/>
          <w:lang w:val="kk-KZ"/>
        </w:rPr>
        <w:t xml:space="preserve">1 </w:t>
      </w:r>
      <w:proofErr w:type="gramStart"/>
      <w:r w:rsidR="00814D6A">
        <w:rPr>
          <w:sz w:val="28"/>
          <w:szCs w:val="28"/>
          <w:lang w:val="kk-KZ"/>
        </w:rPr>
        <w:t>жыл</w:t>
      </w:r>
      <w:proofErr w:type="gramEnd"/>
      <w:r w:rsidR="00814D6A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 дейін сақталады</w:t>
      </w:r>
      <w:r w:rsidR="005D3DBC" w:rsidRPr="00E87438">
        <w:rPr>
          <w:sz w:val="28"/>
          <w:szCs w:val="28"/>
        </w:rPr>
        <w:t xml:space="preserve">. </w:t>
      </w:r>
    </w:p>
    <w:p w:rsidR="005D3DBC" w:rsidRDefault="005D3DBC" w:rsidP="005D3DBC">
      <w:pPr>
        <w:rPr>
          <w:b/>
          <w:sz w:val="28"/>
          <w:szCs w:val="28"/>
        </w:rPr>
      </w:pPr>
    </w:p>
    <w:p w:rsidR="006F1033" w:rsidRDefault="006F1033" w:rsidP="006F103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Қолданылуы</w:t>
      </w:r>
    </w:p>
    <w:p w:rsidR="0032220D" w:rsidRPr="00E70FD4" w:rsidRDefault="00E70FD4" w:rsidP="0032220D">
      <w:pPr>
        <w:rPr>
          <w:sz w:val="28"/>
          <w:szCs w:val="28"/>
          <w:lang w:val="kk-KZ"/>
        </w:rPr>
      </w:pPr>
      <w:r w:rsidRPr="00E70FD4">
        <w:rPr>
          <w:sz w:val="28"/>
          <w:szCs w:val="28"/>
          <w:lang w:val="kk-KZ"/>
        </w:rPr>
        <w:t xml:space="preserve">Обаға қарсы вакцинациялауға </w:t>
      </w:r>
      <w:r w:rsidR="0032220D" w:rsidRPr="00E70FD4">
        <w:rPr>
          <w:sz w:val="28"/>
          <w:szCs w:val="28"/>
          <w:lang w:val="kk-KZ"/>
        </w:rPr>
        <w:t xml:space="preserve">обадан энзоотиялық аумақта  </w:t>
      </w:r>
      <w:r w:rsidRPr="00E70FD4">
        <w:rPr>
          <w:sz w:val="28"/>
          <w:szCs w:val="28"/>
          <w:lang w:val="kk-KZ"/>
        </w:rPr>
        <w:t xml:space="preserve">тұратын немесе </w:t>
      </w:r>
      <w:r w:rsidR="000050EC">
        <w:rPr>
          <w:sz w:val="28"/>
          <w:szCs w:val="28"/>
          <w:lang w:val="kk-KZ"/>
        </w:rPr>
        <w:t xml:space="preserve">сол жерлерде </w:t>
      </w:r>
      <w:r w:rsidRPr="00E70FD4">
        <w:rPr>
          <w:sz w:val="28"/>
          <w:szCs w:val="28"/>
          <w:lang w:val="kk-KZ"/>
        </w:rPr>
        <w:t xml:space="preserve">уақытша болатын тұрғындар </w:t>
      </w:r>
      <w:r w:rsidR="0032220D" w:rsidRPr="00E70FD4">
        <w:rPr>
          <w:sz w:val="28"/>
          <w:szCs w:val="28"/>
          <w:lang w:val="kk-KZ"/>
        </w:rPr>
        <w:t>контингент</w:t>
      </w:r>
      <w:r w:rsidRPr="00E70FD4">
        <w:rPr>
          <w:sz w:val="28"/>
          <w:szCs w:val="28"/>
          <w:lang w:val="kk-KZ"/>
        </w:rPr>
        <w:t xml:space="preserve">тері жатады </w:t>
      </w:r>
    </w:p>
    <w:p w:rsidR="005D3DBC" w:rsidRDefault="0032220D" w:rsidP="0032220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070DF2">
        <w:rPr>
          <w:sz w:val="28"/>
          <w:szCs w:val="28"/>
          <w:lang w:val="kk-KZ"/>
        </w:rPr>
        <w:t>о</w:t>
      </w:r>
      <w:r w:rsidR="003A2553">
        <w:rPr>
          <w:sz w:val="28"/>
          <w:szCs w:val="28"/>
          <w:lang w:val="kk-KZ"/>
        </w:rPr>
        <w:t xml:space="preserve">ба қоздырғыштарының тірі өскіндерімен, зертханалық </w:t>
      </w:r>
      <w:r w:rsidR="00E70FD4" w:rsidRPr="000050EC">
        <w:rPr>
          <w:sz w:val="28"/>
          <w:szCs w:val="28"/>
          <w:lang w:val="kk-KZ"/>
        </w:rPr>
        <w:t>жұқпа жұқтырған</w:t>
      </w:r>
      <w:r w:rsidR="00E70FD4">
        <w:rPr>
          <w:sz w:val="28"/>
          <w:szCs w:val="28"/>
          <w:lang w:val="kk-KZ"/>
        </w:rPr>
        <w:t xml:space="preserve"> </w:t>
      </w:r>
      <w:r w:rsidR="003A2553">
        <w:rPr>
          <w:sz w:val="28"/>
          <w:szCs w:val="28"/>
          <w:lang w:val="kk-KZ"/>
        </w:rPr>
        <w:t xml:space="preserve">жануарлармен </w:t>
      </w:r>
      <w:r w:rsidR="000050EC">
        <w:rPr>
          <w:sz w:val="28"/>
          <w:szCs w:val="28"/>
          <w:lang w:val="kk-KZ"/>
        </w:rPr>
        <w:t xml:space="preserve">жұмыс жасайтын </w:t>
      </w:r>
      <w:r w:rsidR="003A2553">
        <w:rPr>
          <w:sz w:val="28"/>
          <w:szCs w:val="28"/>
          <w:lang w:val="kk-KZ"/>
        </w:rPr>
        <w:t>немесе оба қоздыр</w:t>
      </w:r>
      <w:r w:rsidR="00331DE8">
        <w:rPr>
          <w:sz w:val="28"/>
          <w:szCs w:val="28"/>
          <w:lang w:val="kk-KZ"/>
        </w:rPr>
        <w:t xml:space="preserve">ғыштарымен </w:t>
      </w:r>
      <w:r w:rsidR="00E70FD4" w:rsidRPr="000050EC">
        <w:rPr>
          <w:sz w:val="28"/>
          <w:szCs w:val="28"/>
          <w:lang w:val="kk-KZ"/>
        </w:rPr>
        <w:t>жұқпа жұқтырған</w:t>
      </w:r>
      <w:r w:rsidR="00E70FD4">
        <w:rPr>
          <w:sz w:val="28"/>
          <w:szCs w:val="28"/>
          <w:lang w:val="kk-KZ"/>
        </w:rPr>
        <w:t xml:space="preserve"> </w:t>
      </w:r>
      <w:r w:rsidR="00331DE8">
        <w:rPr>
          <w:sz w:val="28"/>
          <w:szCs w:val="28"/>
          <w:lang w:val="kk-KZ"/>
        </w:rPr>
        <w:t xml:space="preserve">немесе </w:t>
      </w:r>
      <w:r w:rsidR="00E70FD4" w:rsidRPr="000050EC">
        <w:rPr>
          <w:sz w:val="28"/>
          <w:szCs w:val="28"/>
          <w:lang w:val="kk-KZ"/>
        </w:rPr>
        <w:t>жұқпа жұқтырғандығына</w:t>
      </w:r>
      <w:r w:rsidR="00E70FD4">
        <w:rPr>
          <w:sz w:val="28"/>
          <w:szCs w:val="28"/>
          <w:lang w:val="kk-KZ"/>
        </w:rPr>
        <w:t xml:space="preserve"> </w:t>
      </w:r>
      <w:r w:rsidR="00331DE8">
        <w:rPr>
          <w:sz w:val="28"/>
          <w:szCs w:val="28"/>
          <w:lang w:val="kk-KZ"/>
        </w:rPr>
        <w:t>күдікті материалдармен зерттеу</w:t>
      </w:r>
      <w:r>
        <w:rPr>
          <w:sz w:val="28"/>
          <w:szCs w:val="28"/>
          <w:lang w:val="kk-KZ"/>
        </w:rPr>
        <w:t xml:space="preserve"> жүргізетін адамдарда</w:t>
      </w:r>
      <w:r w:rsidR="005D3DBC" w:rsidRPr="003A2553">
        <w:rPr>
          <w:sz w:val="28"/>
          <w:szCs w:val="28"/>
          <w:lang w:val="kk-KZ"/>
        </w:rPr>
        <w:t>;</w:t>
      </w:r>
    </w:p>
    <w:p w:rsidR="000050EC" w:rsidRDefault="000050EC" w:rsidP="000050EC">
      <w:pPr>
        <w:tabs>
          <w:tab w:val="left" w:pos="8447"/>
        </w:tabs>
        <w:ind w:left="284" w:hanging="284"/>
        <w:jc w:val="both"/>
        <w:rPr>
          <w:sz w:val="28"/>
          <w:szCs w:val="28"/>
          <w:lang w:val="kk-KZ"/>
        </w:rPr>
      </w:pPr>
      <w:r w:rsidRPr="000050EC">
        <w:rPr>
          <w:sz w:val="28"/>
          <w:szCs w:val="28"/>
          <w:lang w:val="kk-KZ"/>
        </w:rPr>
        <w:t xml:space="preserve">- </w:t>
      </w:r>
      <w:r w:rsidR="00160511">
        <w:rPr>
          <w:sz w:val="28"/>
          <w:szCs w:val="28"/>
          <w:lang w:val="kk-KZ"/>
        </w:rPr>
        <w:t>ветеринарлық қызметкерлерд</w:t>
      </w:r>
      <w:r>
        <w:rPr>
          <w:sz w:val="28"/>
          <w:szCs w:val="28"/>
          <w:lang w:val="kk-KZ"/>
        </w:rPr>
        <w:t>е</w:t>
      </w:r>
      <w:r w:rsidRPr="000050EC">
        <w:rPr>
          <w:sz w:val="28"/>
          <w:szCs w:val="28"/>
          <w:lang w:val="kk-KZ"/>
        </w:rPr>
        <w:t>;</w:t>
      </w:r>
    </w:p>
    <w:p w:rsidR="005D3DBC" w:rsidRDefault="0032220D" w:rsidP="0032220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633F43">
        <w:rPr>
          <w:sz w:val="28"/>
          <w:szCs w:val="28"/>
          <w:lang w:val="kk-KZ"/>
        </w:rPr>
        <w:t xml:space="preserve">түйе союмен, тасымалдаумен, оның </w:t>
      </w:r>
      <w:r w:rsidR="00331DE8">
        <w:rPr>
          <w:sz w:val="28"/>
          <w:szCs w:val="28"/>
          <w:lang w:val="kk-KZ"/>
        </w:rPr>
        <w:t xml:space="preserve">шикізаттарын өңдеумен және  </w:t>
      </w:r>
      <w:r w:rsidR="00633F43">
        <w:rPr>
          <w:sz w:val="28"/>
          <w:szCs w:val="28"/>
          <w:lang w:val="kk-KZ"/>
        </w:rPr>
        <w:t xml:space="preserve"> </w:t>
      </w:r>
      <w:r w:rsidR="000050EC">
        <w:rPr>
          <w:sz w:val="28"/>
          <w:szCs w:val="28"/>
          <w:lang w:val="kk-KZ"/>
        </w:rPr>
        <w:t>с</w:t>
      </w:r>
      <w:r w:rsidR="00633F43">
        <w:rPr>
          <w:sz w:val="28"/>
          <w:szCs w:val="28"/>
          <w:lang w:val="kk-KZ"/>
        </w:rPr>
        <w:t>атумен айналысатын</w:t>
      </w:r>
      <w:r w:rsidR="00331DE8">
        <w:rPr>
          <w:sz w:val="28"/>
          <w:szCs w:val="28"/>
          <w:lang w:val="kk-KZ"/>
        </w:rPr>
        <w:t xml:space="preserve"> </w:t>
      </w:r>
      <w:r w:rsidR="00160511">
        <w:rPr>
          <w:sz w:val="28"/>
          <w:szCs w:val="28"/>
          <w:lang w:val="kk-KZ"/>
        </w:rPr>
        <w:t>адамдард</w:t>
      </w:r>
      <w:r w:rsidR="000050EC">
        <w:rPr>
          <w:sz w:val="28"/>
          <w:szCs w:val="28"/>
          <w:lang w:val="kk-KZ"/>
        </w:rPr>
        <w:t>а</w:t>
      </w:r>
      <w:r w:rsidR="005D3DBC" w:rsidRPr="00331DE8">
        <w:rPr>
          <w:sz w:val="28"/>
          <w:szCs w:val="28"/>
          <w:lang w:val="kk-KZ"/>
        </w:rPr>
        <w:t>;</w:t>
      </w:r>
    </w:p>
    <w:p w:rsidR="005D3DBC" w:rsidRDefault="0032220D" w:rsidP="0032220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633F43" w:rsidRPr="00633F43">
        <w:rPr>
          <w:sz w:val="28"/>
          <w:szCs w:val="28"/>
          <w:lang w:val="kk-KZ"/>
        </w:rPr>
        <w:t>обадан энзоотиялық аумақта</w:t>
      </w:r>
      <w:r w:rsidR="00633F43" w:rsidRPr="00331DE8">
        <w:rPr>
          <w:sz w:val="28"/>
          <w:szCs w:val="28"/>
          <w:lang w:val="kk-KZ"/>
        </w:rPr>
        <w:t xml:space="preserve"> </w:t>
      </w:r>
      <w:r w:rsidR="00331DE8">
        <w:rPr>
          <w:sz w:val="28"/>
          <w:szCs w:val="28"/>
          <w:lang w:val="kk-KZ"/>
        </w:rPr>
        <w:t>өнім дайындайтын, өнеркәсіптік</w:t>
      </w:r>
      <w:r w:rsidR="00633F43">
        <w:rPr>
          <w:sz w:val="28"/>
          <w:szCs w:val="28"/>
          <w:lang w:val="kk-KZ"/>
        </w:rPr>
        <w:t>, геологиялық, экспе</w:t>
      </w:r>
      <w:r w:rsidR="003A2553">
        <w:rPr>
          <w:sz w:val="28"/>
          <w:szCs w:val="28"/>
          <w:lang w:val="kk-KZ"/>
        </w:rPr>
        <w:t>дициялық, жайылым-суландыру, ізденіс жұмыстарын орындайтын адамдарда</w:t>
      </w:r>
    </w:p>
    <w:p w:rsidR="005D3DBC" w:rsidRPr="0032220D" w:rsidRDefault="00633F43" w:rsidP="0032220D">
      <w:pPr>
        <w:rPr>
          <w:sz w:val="28"/>
          <w:szCs w:val="28"/>
          <w:lang w:val="kk-KZ"/>
        </w:rPr>
      </w:pPr>
      <w:r w:rsidRPr="00633F43">
        <w:rPr>
          <w:sz w:val="28"/>
          <w:szCs w:val="28"/>
          <w:lang w:val="kk-KZ"/>
        </w:rPr>
        <w:t xml:space="preserve"> </w:t>
      </w:r>
    </w:p>
    <w:p w:rsidR="00633F43" w:rsidRPr="0032220D" w:rsidRDefault="00633F43" w:rsidP="00633F43">
      <w:pPr>
        <w:tabs>
          <w:tab w:val="num" w:pos="0"/>
          <w:tab w:val="left" w:pos="8447"/>
        </w:tabs>
        <w:jc w:val="both"/>
        <w:rPr>
          <w:b/>
          <w:i/>
          <w:sz w:val="28"/>
          <w:szCs w:val="28"/>
          <w:lang w:val="kk-KZ"/>
        </w:rPr>
      </w:pPr>
    </w:p>
    <w:p w:rsidR="001142E7" w:rsidRPr="00444F78" w:rsidRDefault="001142E7" w:rsidP="001142E7">
      <w:pPr>
        <w:rPr>
          <w:b/>
          <w:sz w:val="28"/>
          <w:lang w:val="kk-KZ"/>
        </w:rPr>
      </w:pPr>
      <w:r w:rsidRPr="00444F78">
        <w:rPr>
          <w:b/>
          <w:sz w:val="28"/>
          <w:lang w:val="kk-KZ"/>
        </w:rPr>
        <w:t>Қолдану тәсілі және дозалары</w:t>
      </w:r>
    </w:p>
    <w:p w:rsidR="005D3DBC" w:rsidRPr="006C563D" w:rsidRDefault="005D3DBC" w:rsidP="005D3DBC">
      <w:pPr>
        <w:jc w:val="both"/>
        <w:rPr>
          <w:sz w:val="28"/>
          <w:szCs w:val="28"/>
          <w:lang w:val="kk-KZ"/>
        </w:rPr>
      </w:pPr>
      <w:r w:rsidRPr="006C563D">
        <w:rPr>
          <w:sz w:val="28"/>
          <w:szCs w:val="28"/>
          <w:lang w:val="kk-KZ"/>
        </w:rPr>
        <w:t>Вакцинаци</w:t>
      </w:r>
      <w:r w:rsidR="001142E7">
        <w:rPr>
          <w:sz w:val="28"/>
          <w:szCs w:val="28"/>
          <w:lang w:val="kk-KZ"/>
        </w:rPr>
        <w:t>ялауды жоспарлы түрде жасайды және</w:t>
      </w:r>
      <w:r w:rsidRPr="006C563D">
        <w:rPr>
          <w:sz w:val="28"/>
          <w:szCs w:val="28"/>
          <w:lang w:val="kk-KZ"/>
        </w:rPr>
        <w:t xml:space="preserve"> </w:t>
      </w:r>
      <w:r w:rsidR="006C563D" w:rsidRPr="006C563D">
        <w:rPr>
          <w:sz w:val="28"/>
          <w:szCs w:val="28"/>
          <w:lang w:val="kk-KZ"/>
        </w:rPr>
        <w:t>эпидеми</w:t>
      </w:r>
      <w:r w:rsidR="006C563D">
        <w:rPr>
          <w:sz w:val="28"/>
          <w:szCs w:val="28"/>
          <w:lang w:val="kk-KZ"/>
        </w:rPr>
        <w:t>ялық көрсетілімдер бойынша бір рет</w:t>
      </w:r>
      <w:r w:rsidRPr="006C563D">
        <w:rPr>
          <w:sz w:val="28"/>
          <w:szCs w:val="28"/>
          <w:lang w:val="kk-KZ"/>
        </w:rPr>
        <w:t xml:space="preserve">, </w:t>
      </w:r>
      <w:r w:rsidR="000050EC">
        <w:rPr>
          <w:sz w:val="28"/>
          <w:szCs w:val="28"/>
          <w:lang w:val="kk-KZ"/>
        </w:rPr>
        <w:t>ревакцинациян</w:t>
      </w:r>
      <w:r w:rsidR="006C563D">
        <w:rPr>
          <w:sz w:val="28"/>
          <w:szCs w:val="28"/>
          <w:lang w:val="kk-KZ"/>
        </w:rPr>
        <w:t>ы</w:t>
      </w:r>
      <w:r w:rsidRPr="006C563D">
        <w:rPr>
          <w:sz w:val="28"/>
          <w:szCs w:val="28"/>
          <w:lang w:val="kk-KZ"/>
        </w:rPr>
        <w:t xml:space="preserve"> –</w:t>
      </w:r>
      <w:r w:rsidR="00160511">
        <w:rPr>
          <w:sz w:val="28"/>
          <w:szCs w:val="28"/>
          <w:lang w:val="kk-KZ"/>
        </w:rPr>
        <w:t xml:space="preserve"> </w:t>
      </w:r>
      <w:r w:rsidR="00331DE8">
        <w:rPr>
          <w:sz w:val="28"/>
          <w:szCs w:val="28"/>
          <w:lang w:val="kk-KZ"/>
        </w:rPr>
        <w:t xml:space="preserve">соңғы </w:t>
      </w:r>
      <w:r w:rsidR="006C563D">
        <w:rPr>
          <w:sz w:val="28"/>
          <w:szCs w:val="28"/>
          <w:lang w:val="kk-KZ"/>
        </w:rPr>
        <w:t>егуден кейін 12 айдан соң жасайды</w:t>
      </w:r>
      <w:r w:rsidRPr="006C563D">
        <w:rPr>
          <w:sz w:val="28"/>
          <w:szCs w:val="28"/>
          <w:lang w:val="kk-KZ"/>
        </w:rPr>
        <w:t>.</w:t>
      </w:r>
    </w:p>
    <w:p w:rsidR="00F33679" w:rsidRDefault="00F33679" w:rsidP="005D3DBC">
      <w:pPr>
        <w:tabs>
          <w:tab w:val="num" w:pos="0"/>
        </w:tabs>
        <w:jc w:val="both"/>
        <w:rPr>
          <w:b/>
          <w:i/>
          <w:sz w:val="28"/>
          <w:szCs w:val="28"/>
          <w:lang w:val="kk-KZ"/>
        </w:rPr>
      </w:pPr>
      <w:r w:rsidRPr="00F33679">
        <w:rPr>
          <w:b/>
          <w:i/>
          <w:sz w:val="28"/>
          <w:szCs w:val="28"/>
          <w:lang w:val="kk-KZ"/>
        </w:rPr>
        <w:t>Вакцинац</w:t>
      </w:r>
      <w:r>
        <w:rPr>
          <w:b/>
          <w:i/>
          <w:sz w:val="28"/>
          <w:szCs w:val="28"/>
          <w:lang w:val="kk-KZ"/>
        </w:rPr>
        <w:t xml:space="preserve">ияны </w:t>
      </w:r>
      <w:r w:rsidR="000050EC">
        <w:rPr>
          <w:b/>
          <w:i/>
          <w:sz w:val="28"/>
          <w:szCs w:val="28"/>
          <w:lang w:val="kk-KZ"/>
        </w:rPr>
        <w:t xml:space="preserve">барлық </w:t>
      </w:r>
      <w:r w:rsidR="000050EC" w:rsidRPr="00F33679">
        <w:rPr>
          <w:b/>
          <w:i/>
          <w:sz w:val="28"/>
          <w:szCs w:val="28"/>
          <w:lang w:val="kk-KZ"/>
        </w:rPr>
        <w:t>асептик</w:t>
      </w:r>
      <w:r w:rsidR="000050EC">
        <w:rPr>
          <w:b/>
          <w:i/>
          <w:sz w:val="28"/>
          <w:szCs w:val="28"/>
          <w:lang w:val="kk-KZ"/>
        </w:rPr>
        <w:t xml:space="preserve">а ережелерін сақтай отырып, </w:t>
      </w:r>
      <w:r>
        <w:rPr>
          <w:b/>
          <w:i/>
          <w:sz w:val="28"/>
          <w:szCs w:val="28"/>
          <w:lang w:val="kk-KZ"/>
        </w:rPr>
        <w:t xml:space="preserve">тек </w:t>
      </w:r>
      <w:r w:rsidR="005D3DBC" w:rsidRPr="00F33679">
        <w:rPr>
          <w:b/>
          <w:i/>
          <w:sz w:val="28"/>
          <w:szCs w:val="28"/>
          <w:lang w:val="kk-KZ"/>
        </w:rPr>
        <w:t xml:space="preserve"> </w:t>
      </w:r>
      <w:r w:rsidR="00331DE8">
        <w:rPr>
          <w:b/>
          <w:i/>
          <w:sz w:val="28"/>
          <w:szCs w:val="28"/>
          <w:lang w:val="kk-KZ"/>
        </w:rPr>
        <w:t xml:space="preserve">вакцинопрофилактика </w:t>
      </w:r>
      <w:r w:rsidR="00381DDE">
        <w:rPr>
          <w:b/>
          <w:i/>
          <w:sz w:val="28"/>
          <w:szCs w:val="28"/>
          <w:lang w:val="kk-KZ"/>
        </w:rPr>
        <w:t>бойынша дайындықтан өткен</w:t>
      </w:r>
      <w:r>
        <w:rPr>
          <w:b/>
          <w:i/>
          <w:sz w:val="28"/>
          <w:szCs w:val="28"/>
          <w:lang w:val="kk-KZ"/>
        </w:rPr>
        <w:t xml:space="preserve"> медициналық қызметкер ған</w:t>
      </w:r>
      <w:r w:rsidR="00643149">
        <w:rPr>
          <w:b/>
          <w:i/>
          <w:sz w:val="28"/>
          <w:szCs w:val="28"/>
          <w:lang w:val="kk-KZ"/>
        </w:rPr>
        <w:t>а жаса</w:t>
      </w:r>
      <w:r>
        <w:rPr>
          <w:b/>
          <w:i/>
          <w:sz w:val="28"/>
          <w:szCs w:val="28"/>
          <w:lang w:val="kk-KZ"/>
        </w:rPr>
        <w:t>у кер</w:t>
      </w:r>
      <w:r w:rsidR="00643149">
        <w:rPr>
          <w:b/>
          <w:i/>
          <w:sz w:val="28"/>
          <w:szCs w:val="28"/>
          <w:lang w:val="kk-KZ"/>
        </w:rPr>
        <w:t>е</w:t>
      </w:r>
      <w:r>
        <w:rPr>
          <w:b/>
          <w:i/>
          <w:sz w:val="28"/>
          <w:szCs w:val="28"/>
          <w:lang w:val="kk-KZ"/>
        </w:rPr>
        <w:t>к.</w:t>
      </w:r>
    </w:p>
    <w:p w:rsidR="00F33679" w:rsidRDefault="00643149" w:rsidP="005D3DBC">
      <w:pPr>
        <w:tabs>
          <w:tab w:val="num" w:pos="0"/>
        </w:tabs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Асқынуларды болдырмас үшін қатаң түрде дәрігер</w:t>
      </w:r>
      <w:r w:rsidR="00160511">
        <w:rPr>
          <w:b/>
          <w:i/>
          <w:sz w:val="28"/>
          <w:szCs w:val="28"/>
          <w:lang w:val="kk-KZ"/>
        </w:rPr>
        <w:t>дің</w:t>
      </w:r>
      <w:r>
        <w:rPr>
          <w:b/>
          <w:i/>
          <w:sz w:val="28"/>
          <w:szCs w:val="28"/>
          <w:lang w:val="kk-KZ"/>
        </w:rPr>
        <w:t xml:space="preserve"> тағайындауы</w:t>
      </w:r>
      <w:r w:rsidR="000050EC">
        <w:rPr>
          <w:b/>
          <w:i/>
          <w:sz w:val="28"/>
          <w:szCs w:val="28"/>
          <w:lang w:val="kk-KZ"/>
        </w:rPr>
        <w:t xml:space="preserve"> бойынша </w:t>
      </w:r>
      <w:r>
        <w:rPr>
          <w:b/>
          <w:i/>
          <w:sz w:val="28"/>
          <w:szCs w:val="28"/>
          <w:lang w:val="kk-KZ"/>
        </w:rPr>
        <w:t xml:space="preserve">қолданады! </w:t>
      </w:r>
    </w:p>
    <w:p w:rsidR="00A164D4" w:rsidRPr="00A164D4" w:rsidRDefault="00A164D4" w:rsidP="005D3DBC">
      <w:pPr>
        <w:tabs>
          <w:tab w:val="left" w:pos="8447"/>
        </w:tabs>
        <w:jc w:val="both"/>
        <w:rPr>
          <w:sz w:val="28"/>
          <w:szCs w:val="28"/>
          <w:lang w:val="kk-KZ"/>
        </w:rPr>
      </w:pPr>
      <w:r w:rsidRPr="00A164D4">
        <w:rPr>
          <w:sz w:val="28"/>
          <w:szCs w:val="28"/>
          <w:lang w:val="kk-KZ"/>
        </w:rPr>
        <w:t>А</w:t>
      </w:r>
      <w:r w:rsidR="00814D6A" w:rsidRPr="00A164D4">
        <w:rPr>
          <w:sz w:val="28"/>
          <w:szCs w:val="28"/>
          <w:lang w:val="kk-KZ"/>
        </w:rPr>
        <w:t xml:space="preserve">мпуланы </w:t>
      </w:r>
      <w:r w:rsidRPr="00A164D4">
        <w:rPr>
          <w:sz w:val="28"/>
          <w:szCs w:val="28"/>
          <w:lang w:val="kk-KZ"/>
        </w:rPr>
        <w:t xml:space="preserve">ашу алдында оны </w:t>
      </w:r>
      <w:r w:rsidR="00814D6A" w:rsidRPr="00A164D4">
        <w:rPr>
          <w:sz w:val="28"/>
          <w:szCs w:val="28"/>
          <w:lang w:val="kk-KZ"/>
        </w:rPr>
        <w:t>мұқият қарап шығады.</w:t>
      </w:r>
      <w:r w:rsidR="005906E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Ампула</w:t>
      </w:r>
      <w:r w:rsidR="009B48C3">
        <w:rPr>
          <w:sz w:val="28"/>
          <w:szCs w:val="28"/>
          <w:lang w:val="kk-KZ"/>
        </w:rPr>
        <w:t xml:space="preserve">да </w:t>
      </w:r>
      <w:r w:rsidR="00331DE8">
        <w:rPr>
          <w:sz w:val="28"/>
          <w:szCs w:val="28"/>
          <w:lang w:val="kk-KZ"/>
        </w:rPr>
        <w:t xml:space="preserve">сызат болғанда, </w:t>
      </w:r>
      <w:r w:rsidR="009B48C3">
        <w:rPr>
          <w:sz w:val="28"/>
          <w:szCs w:val="28"/>
          <w:lang w:val="kk-KZ"/>
        </w:rPr>
        <w:t>сілкіген</w:t>
      </w:r>
      <w:r w:rsidR="00331DE8">
        <w:rPr>
          <w:sz w:val="28"/>
          <w:szCs w:val="28"/>
          <w:lang w:val="kk-KZ"/>
        </w:rPr>
        <w:t xml:space="preserve"> кез</w:t>
      </w:r>
      <w:r w:rsidR="009B48C3">
        <w:rPr>
          <w:sz w:val="28"/>
          <w:szCs w:val="28"/>
          <w:lang w:val="kk-KZ"/>
        </w:rPr>
        <w:t>де ыдырап кетпейтін ұлпа немес</w:t>
      </w:r>
      <w:r w:rsidR="00331DE8">
        <w:rPr>
          <w:sz w:val="28"/>
          <w:szCs w:val="28"/>
          <w:lang w:val="kk-KZ"/>
        </w:rPr>
        <w:t xml:space="preserve">е шөгінді болса, </w:t>
      </w:r>
      <w:r w:rsidR="009B48C3">
        <w:rPr>
          <w:sz w:val="28"/>
          <w:szCs w:val="28"/>
          <w:lang w:val="kk-KZ"/>
        </w:rPr>
        <w:t>жарамдылық мерзімі өтіп кетсе, заттаңбасы болмаса немесе заттаңбадағы мәліметтер жеткіліксіз болса в</w:t>
      </w:r>
      <w:r w:rsidR="009B48C3" w:rsidRPr="009B48C3">
        <w:rPr>
          <w:sz w:val="28"/>
          <w:szCs w:val="28"/>
          <w:lang w:val="kk-KZ"/>
        </w:rPr>
        <w:t>акцина</w:t>
      </w:r>
      <w:r w:rsidR="009B48C3">
        <w:rPr>
          <w:sz w:val="28"/>
          <w:szCs w:val="28"/>
          <w:lang w:val="kk-KZ"/>
        </w:rPr>
        <w:t xml:space="preserve">ны пайдалануға болмайды. </w:t>
      </w:r>
      <w:r w:rsidR="005906E8">
        <w:rPr>
          <w:sz w:val="28"/>
          <w:szCs w:val="28"/>
          <w:lang w:val="kk-KZ"/>
        </w:rPr>
        <w:t xml:space="preserve"> </w:t>
      </w:r>
      <w:r w:rsidR="00304947">
        <w:rPr>
          <w:sz w:val="28"/>
          <w:szCs w:val="28"/>
          <w:lang w:val="kk-KZ"/>
        </w:rPr>
        <w:t xml:space="preserve">Жай </w:t>
      </w:r>
      <w:r w:rsidR="00304947">
        <w:rPr>
          <w:sz w:val="28"/>
          <w:szCs w:val="28"/>
          <w:lang w:val="kk-KZ"/>
        </w:rPr>
        <w:lastRenderedPageBreak/>
        <w:t>көзбен қарағанда құрғақ препарат ақ-сұрғылт немесе сарғыш к</w:t>
      </w:r>
      <w:r>
        <w:rPr>
          <w:sz w:val="28"/>
          <w:szCs w:val="28"/>
          <w:lang w:val="kk-KZ"/>
        </w:rPr>
        <w:t>еуек масса түрінде</w:t>
      </w:r>
      <w:r w:rsidR="000050EC">
        <w:rPr>
          <w:sz w:val="28"/>
          <w:szCs w:val="28"/>
          <w:lang w:val="kk-KZ"/>
        </w:rPr>
        <w:t xml:space="preserve"> болады</w:t>
      </w:r>
      <w:r w:rsidR="00304947">
        <w:rPr>
          <w:sz w:val="28"/>
          <w:szCs w:val="28"/>
          <w:lang w:val="kk-KZ"/>
        </w:rPr>
        <w:t>.</w:t>
      </w:r>
    </w:p>
    <w:p w:rsidR="00933BA4" w:rsidRDefault="00331DE8" w:rsidP="005D3DBC">
      <w:pPr>
        <w:tabs>
          <w:tab w:val="left" w:pos="8447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="00304947">
        <w:rPr>
          <w:sz w:val="28"/>
          <w:szCs w:val="28"/>
          <w:lang w:val="kk-KZ"/>
        </w:rPr>
        <w:t>акцинаны</w:t>
      </w:r>
      <w:r w:rsidR="005D3DBC" w:rsidRPr="00304947">
        <w:rPr>
          <w:sz w:val="28"/>
          <w:szCs w:val="28"/>
          <w:lang w:val="kk-KZ"/>
        </w:rPr>
        <w:t xml:space="preserve"> </w:t>
      </w:r>
      <w:r w:rsidRPr="00304947">
        <w:rPr>
          <w:sz w:val="28"/>
          <w:szCs w:val="28"/>
          <w:lang w:val="kk-KZ"/>
        </w:rPr>
        <w:t>стериль</w:t>
      </w:r>
      <w:r>
        <w:rPr>
          <w:sz w:val="28"/>
          <w:szCs w:val="28"/>
          <w:lang w:val="kk-KZ"/>
        </w:rPr>
        <w:t xml:space="preserve">ді инесі бар </w:t>
      </w:r>
      <w:r w:rsidR="00A164D4">
        <w:rPr>
          <w:sz w:val="28"/>
          <w:szCs w:val="28"/>
          <w:lang w:val="kk-KZ"/>
        </w:rPr>
        <w:t>шприц қорапшасының заттаңбасында көрсетілген еріткіш көлеміне қарай</w:t>
      </w:r>
      <w:r w:rsidRPr="00304947">
        <w:rPr>
          <w:sz w:val="28"/>
          <w:szCs w:val="28"/>
          <w:lang w:val="kk-KZ"/>
        </w:rPr>
        <w:t xml:space="preserve"> </w:t>
      </w:r>
      <w:r w:rsidR="005D3DBC" w:rsidRPr="00304947">
        <w:rPr>
          <w:sz w:val="28"/>
          <w:szCs w:val="28"/>
          <w:lang w:val="kk-KZ"/>
        </w:rPr>
        <w:t xml:space="preserve">0,9% </w:t>
      </w:r>
      <w:r w:rsidR="00304947">
        <w:rPr>
          <w:sz w:val="28"/>
          <w:szCs w:val="28"/>
          <w:lang w:val="kk-KZ"/>
        </w:rPr>
        <w:t>натрий хлоридінің ерітіндісінде сұйылтады</w:t>
      </w:r>
      <w:r>
        <w:rPr>
          <w:sz w:val="28"/>
          <w:szCs w:val="28"/>
          <w:lang w:val="kk-KZ"/>
        </w:rPr>
        <w:t>,</w:t>
      </w:r>
      <w:r w:rsidR="005D3DBC" w:rsidRPr="00304947">
        <w:rPr>
          <w:sz w:val="28"/>
          <w:szCs w:val="28"/>
          <w:lang w:val="kk-KZ"/>
        </w:rPr>
        <w:t xml:space="preserve"> препарат </w:t>
      </w:r>
      <w:r w:rsidR="000050EC">
        <w:rPr>
          <w:sz w:val="28"/>
          <w:szCs w:val="28"/>
          <w:lang w:val="kk-KZ"/>
        </w:rPr>
        <w:t>3 минут ішінде біртекті жүзінді</w:t>
      </w:r>
      <w:r w:rsidR="00304947">
        <w:rPr>
          <w:sz w:val="28"/>
          <w:szCs w:val="28"/>
          <w:lang w:val="kk-KZ"/>
        </w:rPr>
        <w:t xml:space="preserve"> түзе отырып еруі керек. </w:t>
      </w:r>
    </w:p>
    <w:p w:rsidR="00933BA4" w:rsidRDefault="00933BA4" w:rsidP="005D3DBC">
      <w:pPr>
        <w:tabs>
          <w:tab w:val="left" w:pos="8447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Вакцинаның ампуладағы пайдаланбаған қалдығы</w:t>
      </w:r>
      <w:r w:rsidR="00A164D4">
        <w:rPr>
          <w:sz w:val="28"/>
          <w:szCs w:val="28"/>
          <w:lang w:val="kk-KZ"/>
        </w:rPr>
        <w:t>н сақтауға болмайды және</w:t>
      </w:r>
      <w:r>
        <w:rPr>
          <w:sz w:val="28"/>
          <w:szCs w:val="28"/>
          <w:lang w:val="kk-KZ"/>
        </w:rPr>
        <w:t xml:space="preserve"> 30 минут бойы қайнату жолымен дереу зарарсыздандырылуы тиіс.  </w:t>
      </w:r>
    </w:p>
    <w:p w:rsidR="005D3DBC" w:rsidRPr="00FE4458" w:rsidRDefault="00FE4458" w:rsidP="005D3DBC">
      <w:pPr>
        <w:tabs>
          <w:tab w:val="left" w:pos="8447"/>
        </w:tabs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В</w:t>
      </w:r>
      <w:r w:rsidRPr="000050EC">
        <w:rPr>
          <w:i/>
          <w:sz w:val="28"/>
          <w:szCs w:val="28"/>
          <w:lang w:val="kk-KZ"/>
        </w:rPr>
        <w:t>акцин</w:t>
      </w:r>
      <w:r>
        <w:rPr>
          <w:i/>
          <w:sz w:val="28"/>
          <w:szCs w:val="28"/>
          <w:lang w:val="kk-KZ"/>
        </w:rPr>
        <w:t>а енгізу тәсілі</w:t>
      </w:r>
    </w:p>
    <w:p w:rsidR="005D3DBC" w:rsidRPr="00933BA4" w:rsidRDefault="005D3DBC" w:rsidP="005D3DBC">
      <w:pPr>
        <w:tabs>
          <w:tab w:val="left" w:pos="8447"/>
        </w:tabs>
        <w:jc w:val="both"/>
        <w:rPr>
          <w:b/>
          <w:i/>
          <w:sz w:val="28"/>
          <w:szCs w:val="28"/>
          <w:lang w:val="kk-KZ"/>
        </w:rPr>
      </w:pPr>
      <w:r w:rsidRPr="00933BA4">
        <w:rPr>
          <w:b/>
          <w:i/>
          <w:sz w:val="28"/>
          <w:szCs w:val="28"/>
          <w:lang w:val="kk-KZ"/>
        </w:rPr>
        <w:t>Вакцин</w:t>
      </w:r>
      <w:r w:rsidR="00933BA4">
        <w:rPr>
          <w:b/>
          <w:i/>
          <w:sz w:val="28"/>
          <w:szCs w:val="28"/>
          <w:lang w:val="kk-KZ"/>
        </w:rPr>
        <w:t>аны иықтың орта</w:t>
      </w:r>
      <w:r w:rsidR="000050EC">
        <w:rPr>
          <w:b/>
          <w:i/>
          <w:sz w:val="28"/>
          <w:szCs w:val="28"/>
          <w:lang w:val="kk-KZ"/>
        </w:rPr>
        <w:t>ңғы</w:t>
      </w:r>
      <w:r w:rsidR="00933BA4">
        <w:rPr>
          <w:b/>
          <w:i/>
          <w:sz w:val="28"/>
          <w:szCs w:val="28"/>
          <w:lang w:val="kk-KZ"/>
        </w:rPr>
        <w:t xml:space="preserve"> </w:t>
      </w:r>
      <w:r w:rsidR="000050EC">
        <w:rPr>
          <w:b/>
          <w:i/>
          <w:sz w:val="28"/>
          <w:szCs w:val="28"/>
          <w:lang w:val="kk-KZ"/>
        </w:rPr>
        <w:t>бөлігінің сыртқы</w:t>
      </w:r>
      <w:r w:rsidR="00933BA4">
        <w:rPr>
          <w:b/>
          <w:i/>
          <w:sz w:val="28"/>
          <w:szCs w:val="28"/>
          <w:lang w:val="kk-KZ"/>
        </w:rPr>
        <w:t xml:space="preserve"> </w:t>
      </w:r>
      <w:r w:rsidR="000050EC">
        <w:rPr>
          <w:b/>
          <w:i/>
          <w:sz w:val="28"/>
          <w:szCs w:val="28"/>
          <w:lang w:val="kk-KZ"/>
        </w:rPr>
        <w:t xml:space="preserve">беткейіне </w:t>
      </w:r>
      <w:r w:rsidR="00933BA4">
        <w:rPr>
          <w:b/>
          <w:i/>
          <w:sz w:val="28"/>
          <w:szCs w:val="28"/>
          <w:lang w:val="kk-KZ"/>
        </w:rPr>
        <w:t xml:space="preserve">теріүстілік әдіспен енгізеді </w:t>
      </w:r>
      <w:r w:rsidR="00933BA4" w:rsidRPr="00933BA4">
        <w:rPr>
          <w:b/>
          <w:i/>
          <w:sz w:val="28"/>
          <w:szCs w:val="28"/>
          <w:lang w:val="kk-KZ"/>
        </w:rPr>
        <w:t>(скарификац</w:t>
      </w:r>
      <w:r w:rsidR="00933BA4">
        <w:rPr>
          <w:b/>
          <w:i/>
          <w:sz w:val="28"/>
          <w:szCs w:val="28"/>
          <w:lang w:val="kk-KZ"/>
        </w:rPr>
        <w:t>иялық</w:t>
      </w:r>
      <w:r w:rsidR="00933BA4" w:rsidRPr="00933BA4">
        <w:rPr>
          <w:b/>
          <w:i/>
          <w:sz w:val="28"/>
          <w:szCs w:val="28"/>
          <w:lang w:val="kk-KZ"/>
        </w:rPr>
        <w:t xml:space="preserve"> </w:t>
      </w:r>
      <w:r w:rsidR="00933BA4">
        <w:rPr>
          <w:b/>
          <w:i/>
          <w:sz w:val="28"/>
          <w:szCs w:val="28"/>
          <w:lang w:val="kk-KZ"/>
        </w:rPr>
        <w:t>әдіс</w:t>
      </w:r>
      <w:r w:rsidRPr="00933BA4">
        <w:rPr>
          <w:b/>
          <w:i/>
          <w:sz w:val="28"/>
          <w:szCs w:val="28"/>
          <w:lang w:val="kk-KZ"/>
        </w:rPr>
        <w:t xml:space="preserve">). </w:t>
      </w:r>
      <w:r w:rsidR="00933BA4">
        <w:rPr>
          <w:b/>
          <w:i/>
          <w:sz w:val="28"/>
          <w:szCs w:val="28"/>
          <w:lang w:val="kk-KZ"/>
        </w:rPr>
        <w:t>В</w:t>
      </w:r>
      <w:r w:rsidR="00933BA4" w:rsidRPr="00933BA4">
        <w:rPr>
          <w:b/>
          <w:i/>
          <w:sz w:val="28"/>
          <w:szCs w:val="28"/>
          <w:lang w:val="kk-KZ"/>
        </w:rPr>
        <w:t>акцин</w:t>
      </w:r>
      <w:r w:rsidR="00933BA4">
        <w:rPr>
          <w:b/>
          <w:i/>
          <w:sz w:val="28"/>
          <w:szCs w:val="28"/>
          <w:lang w:val="kk-KZ"/>
        </w:rPr>
        <w:t xml:space="preserve">аны </w:t>
      </w:r>
      <w:r w:rsidR="00A164D4">
        <w:rPr>
          <w:b/>
          <w:i/>
          <w:sz w:val="28"/>
          <w:szCs w:val="28"/>
          <w:lang w:val="kk-KZ"/>
        </w:rPr>
        <w:t xml:space="preserve">тері астына, </w:t>
      </w:r>
      <w:r w:rsidR="00933BA4">
        <w:rPr>
          <w:b/>
          <w:i/>
          <w:sz w:val="28"/>
          <w:szCs w:val="28"/>
          <w:lang w:val="kk-KZ"/>
        </w:rPr>
        <w:t xml:space="preserve">бұлшықет ішіне, </w:t>
      </w:r>
      <w:r w:rsidR="00FD292D">
        <w:rPr>
          <w:b/>
          <w:i/>
          <w:sz w:val="28"/>
          <w:szCs w:val="28"/>
          <w:lang w:val="kk-KZ"/>
        </w:rPr>
        <w:t xml:space="preserve"> вена </w:t>
      </w:r>
      <w:r w:rsidR="00933BA4">
        <w:rPr>
          <w:b/>
          <w:i/>
          <w:sz w:val="28"/>
          <w:szCs w:val="28"/>
          <w:lang w:val="kk-KZ"/>
        </w:rPr>
        <w:t>ішіне енгізуге қатаң тиым салынады</w:t>
      </w:r>
      <w:r w:rsidRPr="00933BA4">
        <w:rPr>
          <w:b/>
          <w:i/>
          <w:sz w:val="28"/>
          <w:szCs w:val="28"/>
          <w:lang w:val="kk-KZ"/>
        </w:rPr>
        <w:t>!</w:t>
      </w:r>
    </w:p>
    <w:p w:rsidR="008F4414" w:rsidRPr="00761AD2" w:rsidRDefault="008F4414" w:rsidP="005D3DBC">
      <w:pPr>
        <w:tabs>
          <w:tab w:val="left" w:pos="8447"/>
        </w:tabs>
        <w:jc w:val="both"/>
        <w:rPr>
          <w:sz w:val="28"/>
          <w:szCs w:val="28"/>
          <w:lang w:val="kk-KZ"/>
        </w:rPr>
      </w:pPr>
      <w:r w:rsidRPr="008F4414">
        <w:rPr>
          <w:sz w:val="28"/>
          <w:szCs w:val="28"/>
          <w:lang w:val="kk-KZ"/>
        </w:rPr>
        <w:t>Вакцина енгізетін орынның терісін 70%</w:t>
      </w:r>
      <w:r>
        <w:rPr>
          <w:sz w:val="28"/>
          <w:szCs w:val="28"/>
          <w:lang w:val="kk-KZ"/>
        </w:rPr>
        <w:t xml:space="preserve"> спиртпен өңдейді, </w:t>
      </w:r>
      <w:r w:rsidR="00761AD2">
        <w:rPr>
          <w:sz w:val="28"/>
          <w:szCs w:val="28"/>
          <w:lang w:val="kk-KZ"/>
        </w:rPr>
        <w:t xml:space="preserve">спирт ұшып кеткен соң стерильді </w:t>
      </w:r>
      <w:r w:rsidR="00761AD2" w:rsidRPr="00761AD2">
        <w:rPr>
          <w:sz w:val="28"/>
          <w:szCs w:val="28"/>
          <w:lang w:val="kk-KZ"/>
        </w:rPr>
        <w:t>скарификатор</w:t>
      </w:r>
      <w:r w:rsidR="00761AD2">
        <w:rPr>
          <w:sz w:val="28"/>
          <w:szCs w:val="28"/>
          <w:lang w:val="kk-KZ"/>
        </w:rPr>
        <w:t>мен (қауырсын)</w:t>
      </w:r>
      <w:r w:rsidR="009B5C07" w:rsidRPr="009B5C07">
        <w:rPr>
          <w:sz w:val="28"/>
          <w:szCs w:val="28"/>
          <w:lang w:val="kk-KZ"/>
        </w:rPr>
        <w:t xml:space="preserve"> </w:t>
      </w:r>
      <w:r w:rsidR="009B5C07">
        <w:rPr>
          <w:sz w:val="28"/>
          <w:szCs w:val="28"/>
          <w:lang w:val="kk-KZ"/>
        </w:rPr>
        <w:t xml:space="preserve">терінің бір, екі, үш (егілетін </w:t>
      </w:r>
      <w:r w:rsidR="00E70FD4">
        <w:rPr>
          <w:sz w:val="28"/>
          <w:szCs w:val="28"/>
          <w:lang w:val="kk-KZ"/>
        </w:rPr>
        <w:t>пациентт</w:t>
      </w:r>
      <w:r w:rsidR="009B5C07">
        <w:rPr>
          <w:sz w:val="28"/>
          <w:szCs w:val="28"/>
          <w:lang w:val="kk-KZ"/>
        </w:rPr>
        <w:t>ің жас шамасына қарай) бөлігінде</w:t>
      </w:r>
      <w:r w:rsidR="00761AD2">
        <w:rPr>
          <w:sz w:val="28"/>
          <w:szCs w:val="28"/>
          <w:lang w:val="kk-KZ"/>
        </w:rPr>
        <w:t xml:space="preserve"> эпидермистің беткі қабатын жеңіл (қызарғанша) қырады.</w:t>
      </w:r>
    </w:p>
    <w:p w:rsidR="005D3DBC" w:rsidRPr="009B5C07" w:rsidRDefault="00761AD2" w:rsidP="005D3DBC">
      <w:pPr>
        <w:tabs>
          <w:tab w:val="left" w:pos="8447"/>
        </w:tabs>
        <w:jc w:val="both"/>
        <w:rPr>
          <w:sz w:val="28"/>
          <w:szCs w:val="28"/>
          <w:lang w:val="kk-KZ"/>
        </w:rPr>
      </w:pPr>
      <w:r w:rsidRPr="00761AD2">
        <w:rPr>
          <w:sz w:val="28"/>
          <w:szCs w:val="28"/>
          <w:lang w:val="kk-KZ"/>
        </w:rPr>
        <w:t>Скарифи</w:t>
      </w:r>
      <w:r>
        <w:rPr>
          <w:sz w:val="28"/>
          <w:szCs w:val="28"/>
          <w:lang w:val="kk-KZ"/>
        </w:rPr>
        <w:t xml:space="preserve">цирленген терінің әр бөлігіне бір-бірінен 30-40 мм қашықтықта вакцинаны стерильді </w:t>
      </w:r>
      <w:r w:rsidR="00E70FD4">
        <w:rPr>
          <w:sz w:val="28"/>
          <w:szCs w:val="28"/>
          <w:lang w:val="kk-KZ"/>
        </w:rPr>
        <w:t>шприц</w:t>
      </w:r>
      <w:r>
        <w:rPr>
          <w:sz w:val="28"/>
          <w:szCs w:val="28"/>
          <w:lang w:val="kk-KZ"/>
        </w:rPr>
        <w:t xml:space="preserve">пен бір тамшыдан жағады және </w:t>
      </w:r>
      <w:r w:rsidRPr="00761AD2">
        <w:rPr>
          <w:sz w:val="28"/>
          <w:szCs w:val="28"/>
          <w:lang w:val="kk-KZ"/>
        </w:rPr>
        <w:t xml:space="preserve">стерильді скарификатормен </w:t>
      </w:r>
      <w:r>
        <w:rPr>
          <w:sz w:val="28"/>
          <w:szCs w:val="28"/>
          <w:lang w:val="kk-KZ"/>
        </w:rPr>
        <w:t xml:space="preserve">ұзындығы 10-15 мм 4 крест түріндегі кертік жасайды.  </w:t>
      </w:r>
      <w:r w:rsidR="00304947">
        <w:rPr>
          <w:sz w:val="28"/>
          <w:szCs w:val="28"/>
          <w:lang w:val="kk-KZ"/>
        </w:rPr>
        <w:t xml:space="preserve">Кертік орын қанамауы керек, қан тек «шық» тәрізді </w:t>
      </w:r>
      <w:r w:rsidR="000050EC">
        <w:rPr>
          <w:sz w:val="28"/>
          <w:szCs w:val="28"/>
          <w:lang w:val="kk-KZ"/>
        </w:rPr>
        <w:t>шығ</w:t>
      </w:r>
      <w:r w:rsidR="00304947">
        <w:rPr>
          <w:sz w:val="28"/>
          <w:szCs w:val="28"/>
          <w:lang w:val="kk-KZ"/>
        </w:rPr>
        <w:t xml:space="preserve">ып тұру керек. </w:t>
      </w:r>
      <w:r w:rsidR="00933BA4" w:rsidRPr="00232805">
        <w:rPr>
          <w:sz w:val="28"/>
          <w:szCs w:val="28"/>
          <w:lang w:val="kk-KZ"/>
        </w:rPr>
        <w:t xml:space="preserve"> </w:t>
      </w:r>
      <w:r w:rsidR="00933BA4">
        <w:rPr>
          <w:sz w:val="28"/>
          <w:szCs w:val="28"/>
          <w:lang w:val="kk-KZ"/>
        </w:rPr>
        <w:t xml:space="preserve">Вакцинаны </w:t>
      </w:r>
      <w:r w:rsidR="00933BA4" w:rsidRPr="009B5C07">
        <w:rPr>
          <w:sz w:val="28"/>
          <w:szCs w:val="28"/>
          <w:lang w:val="kk-KZ"/>
        </w:rPr>
        <w:t>скарифицир</w:t>
      </w:r>
      <w:r w:rsidR="00933BA4">
        <w:rPr>
          <w:sz w:val="28"/>
          <w:szCs w:val="28"/>
          <w:lang w:val="kk-KZ"/>
        </w:rPr>
        <w:t>ленген теріге с</w:t>
      </w:r>
      <w:r w:rsidR="00933BA4" w:rsidRPr="009B5C07">
        <w:rPr>
          <w:sz w:val="28"/>
          <w:szCs w:val="28"/>
          <w:lang w:val="kk-KZ"/>
        </w:rPr>
        <w:t>карификатор</w:t>
      </w:r>
      <w:r w:rsidR="00933BA4">
        <w:rPr>
          <w:sz w:val="28"/>
          <w:szCs w:val="28"/>
          <w:lang w:val="kk-KZ"/>
        </w:rPr>
        <w:t xml:space="preserve">дың жалпақ жағымен бірнеше секунд бойы мұқият </w:t>
      </w:r>
      <w:r w:rsidR="005D3DBC" w:rsidRPr="009B5C07">
        <w:rPr>
          <w:sz w:val="28"/>
          <w:szCs w:val="28"/>
          <w:lang w:val="kk-KZ"/>
        </w:rPr>
        <w:t xml:space="preserve"> </w:t>
      </w:r>
      <w:r w:rsidR="00933BA4">
        <w:rPr>
          <w:sz w:val="28"/>
          <w:szCs w:val="28"/>
          <w:lang w:val="kk-KZ"/>
        </w:rPr>
        <w:t>ысқылап</w:t>
      </w:r>
      <w:r w:rsidR="009B5C07">
        <w:rPr>
          <w:sz w:val="28"/>
          <w:szCs w:val="28"/>
          <w:lang w:val="kk-KZ"/>
        </w:rPr>
        <w:t xml:space="preserve"> жағып</w:t>
      </w:r>
      <w:r w:rsidR="00933BA4">
        <w:rPr>
          <w:sz w:val="28"/>
          <w:szCs w:val="28"/>
          <w:lang w:val="kk-KZ"/>
        </w:rPr>
        <w:t xml:space="preserve"> және кептіреді.   </w:t>
      </w:r>
    </w:p>
    <w:p w:rsidR="005D3DBC" w:rsidRPr="0037073A" w:rsidRDefault="0037073A" w:rsidP="005D3DBC">
      <w:pPr>
        <w:pStyle w:val="3"/>
        <w:tabs>
          <w:tab w:val="left" w:pos="8447"/>
        </w:tabs>
        <w:ind w:right="0"/>
        <w:jc w:val="left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</w:rPr>
        <w:t>Доз</w:t>
      </w:r>
      <w:r>
        <w:rPr>
          <w:sz w:val="28"/>
          <w:szCs w:val="28"/>
          <w:u w:val="single"/>
          <w:lang w:val="kk-KZ"/>
        </w:rPr>
        <w:t>алау</w:t>
      </w:r>
    </w:p>
    <w:p w:rsidR="005D3DBC" w:rsidRPr="0037073A" w:rsidRDefault="0037073A" w:rsidP="005D3DBC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6 айдан асқан 6 жасқа дейінгі балалар мен 60 жастан асқан ересектерге </w:t>
      </w:r>
    </w:p>
    <w:p w:rsidR="005D3DBC" w:rsidRPr="0037073A" w:rsidRDefault="0037073A" w:rsidP="005D3DBC">
      <w:pPr>
        <w:jc w:val="both"/>
        <w:rPr>
          <w:sz w:val="28"/>
          <w:szCs w:val="28"/>
          <w:lang w:val="kk-KZ"/>
        </w:rPr>
      </w:pPr>
      <w:r w:rsidRPr="0037073A">
        <w:rPr>
          <w:sz w:val="28"/>
          <w:szCs w:val="28"/>
          <w:lang w:val="kk-KZ"/>
        </w:rPr>
        <w:t xml:space="preserve">  1 </w:t>
      </w:r>
      <w:r>
        <w:rPr>
          <w:sz w:val="28"/>
          <w:szCs w:val="28"/>
          <w:lang w:val="kk-KZ"/>
        </w:rPr>
        <w:t>тамшыдан тағайындайды</w:t>
      </w:r>
      <w:r w:rsidRPr="0037073A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яғни</w:t>
      </w:r>
      <w:r w:rsidR="005D3DBC" w:rsidRPr="0037073A">
        <w:rPr>
          <w:sz w:val="28"/>
          <w:szCs w:val="28"/>
          <w:lang w:val="kk-KZ"/>
        </w:rPr>
        <w:t xml:space="preserve"> 0,05 мл</w:t>
      </w:r>
      <w:r>
        <w:rPr>
          <w:sz w:val="28"/>
          <w:szCs w:val="28"/>
          <w:lang w:val="kk-KZ"/>
        </w:rPr>
        <w:t xml:space="preserve">-дегі </w:t>
      </w:r>
      <w:r w:rsidRPr="0037073A">
        <w:rPr>
          <w:sz w:val="28"/>
          <w:szCs w:val="28"/>
          <w:lang w:val="kk-KZ"/>
        </w:rPr>
        <w:t xml:space="preserve">1 млрд. </w:t>
      </w:r>
      <w:r>
        <w:rPr>
          <w:sz w:val="28"/>
          <w:szCs w:val="28"/>
          <w:lang w:val="kk-KZ"/>
        </w:rPr>
        <w:t xml:space="preserve">тірі </w:t>
      </w:r>
      <w:r w:rsidRPr="0037073A">
        <w:rPr>
          <w:sz w:val="28"/>
          <w:szCs w:val="28"/>
          <w:lang w:val="kk-KZ"/>
        </w:rPr>
        <w:t>микроб</w:t>
      </w:r>
      <w:r>
        <w:rPr>
          <w:sz w:val="28"/>
          <w:szCs w:val="28"/>
          <w:lang w:val="kk-KZ"/>
        </w:rPr>
        <w:t>тар</w:t>
      </w:r>
      <w:r w:rsidR="005D3DBC" w:rsidRPr="0037073A">
        <w:rPr>
          <w:sz w:val="28"/>
          <w:szCs w:val="28"/>
          <w:lang w:val="kk-KZ"/>
        </w:rPr>
        <w:t xml:space="preserve"> </w:t>
      </w:r>
    </w:p>
    <w:p w:rsidR="005D3DBC" w:rsidRPr="0037073A" w:rsidRDefault="0037073A" w:rsidP="005D3DBC">
      <w:pPr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6 жастан асқан 10 жасқа дейінгі балаларға </w:t>
      </w:r>
    </w:p>
    <w:p w:rsidR="005D3DBC" w:rsidRPr="0037073A" w:rsidRDefault="005D3DBC" w:rsidP="005D3DBC">
      <w:pPr>
        <w:jc w:val="both"/>
        <w:rPr>
          <w:sz w:val="28"/>
          <w:szCs w:val="28"/>
          <w:lang w:val="kk-KZ"/>
        </w:rPr>
      </w:pPr>
      <w:r w:rsidRPr="0037073A">
        <w:rPr>
          <w:sz w:val="28"/>
          <w:szCs w:val="28"/>
          <w:lang w:val="kk-KZ"/>
        </w:rPr>
        <w:t>2</w:t>
      </w:r>
      <w:r w:rsidR="0037073A">
        <w:rPr>
          <w:sz w:val="28"/>
          <w:szCs w:val="28"/>
          <w:lang w:val="kk-KZ"/>
        </w:rPr>
        <w:t xml:space="preserve"> тамшыдан тағайындайды</w:t>
      </w:r>
      <w:r w:rsidRPr="0037073A">
        <w:rPr>
          <w:sz w:val="28"/>
          <w:szCs w:val="28"/>
          <w:lang w:val="kk-KZ"/>
        </w:rPr>
        <w:t xml:space="preserve">, </w:t>
      </w:r>
      <w:r w:rsidR="0037073A">
        <w:rPr>
          <w:sz w:val="28"/>
          <w:szCs w:val="28"/>
          <w:lang w:val="kk-KZ"/>
        </w:rPr>
        <w:t xml:space="preserve"> яғни  </w:t>
      </w:r>
      <w:r w:rsidRPr="0037073A">
        <w:rPr>
          <w:sz w:val="28"/>
          <w:szCs w:val="28"/>
          <w:lang w:val="kk-KZ"/>
        </w:rPr>
        <w:t>0,1 мл</w:t>
      </w:r>
      <w:r w:rsidR="0037073A">
        <w:rPr>
          <w:sz w:val="28"/>
          <w:szCs w:val="28"/>
          <w:lang w:val="kk-KZ"/>
        </w:rPr>
        <w:t>-дегі 2</w:t>
      </w:r>
      <w:r w:rsidR="0037073A" w:rsidRPr="0037073A">
        <w:rPr>
          <w:sz w:val="28"/>
          <w:szCs w:val="28"/>
          <w:lang w:val="kk-KZ"/>
        </w:rPr>
        <w:t xml:space="preserve"> млрд. </w:t>
      </w:r>
      <w:r w:rsidR="0037073A">
        <w:rPr>
          <w:sz w:val="28"/>
          <w:szCs w:val="28"/>
          <w:lang w:val="kk-KZ"/>
        </w:rPr>
        <w:t xml:space="preserve">тірі </w:t>
      </w:r>
      <w:r w:rsidR="0037073A" w:rsidRPr="0037073A">
        <w:rPr>
          <w:sz w:val="28"/>
          <w:szCs w:val="28"/>
          <w:lang w:val="kk-KZ"/>
        </w:rPr>
        <w:t>микроб</w:t>
      </w:r>
      <w:r w:rsidR="0037073A">
        <w:rPr>
          <w:sz w:val="28"/>
          <w:szCs w:val="28"/>
          <w:lang w:val="kk-KZ"/>
        </w:rPr>
        <w:t>тар</w:t>
      </w:r>
      <w:r w:rsidRPr="0037073A">
        <w:rPr>
          <w:sz w:val="28"/>
          <w:szCs w:val="28"/>
          <w:lang w:val="kk-KZ"/>
        </w:rPr>
        <w:t xml:space="preserve"> </w:t>
      </w:r>
    </w:p>
    <w:p w:rsidR="005D3DBC" w:rsidRPr="00FE4458" w:rsidRDefault="00FE4458" w:rsidP="005D3DBC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10 жастан асқан 14 жасқа дейінгі балаларға</w:t>
      </w:r>
      <w:r w:rsidR="005D3DBC" w:rsidRPr="00FE4458">
        <w:rPr>
          <w:i/>
          <w:sz w:val="28"/>
          <w:szCs w:val="28"/>
          <w:lang w:val="kk-KZ"/>
        </w:rPr>
        <w:t xml:space="preserve">, </w:t>
      </w:r>
      <w:r>
        <w:rPr>
          <w:i/>
          <w:sz w:val="28"/>
          <w:szCs w:val="28"/>
          <w:lang w:val="kk-KZ"/>
        </w:rPr>
        <w:t>14 жастан асқан 18 жасқа дейінгі жасөспірімдерге  және  60</w:t>
      </w:r>
      <w:r w:rsidR="00B73867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жасқа дейінгі ересектерге</w:t>
      </w:r>
    </w:p>
    <w:p w:rsidR="005D3DBC" w:rsidRPr="00FE4458" w:rsidRDefault="00137BEF" w:rsidP="005D3DB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тамшыдан тағайындайды</w:t>
      </w:r>
      <w:r w:rsidRPr="0037073A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 яғни  </w:t>
      </w:r>
      <w:r w:rsidR="00FE4458" w:rsidRPr="00E87438">
        <w:rPr>
          <w:sz w:val="28"/>
          <w:szCs w:val="28"/>
        </w:rPr>
        <w:t xml:space="preserve">0,15 </w:t>
      </w:r>
      <w:r w:rsidRPr="0037073A">
        <w:rPr>
          <w:sz w:val="28"/>
          <w:szCs w:val="28"/>
          <w:lang w:val="kk-KZ"/>
        </w:rPr>
        <w:t xml:space="preserve"> мл</w:t>
      </w:r>
      <w:r>
        <w:rPr>
          <w:sz w:val="28"/>
          <w:szCs w:val="28"/>
          <w:lang w:val="kk-KZ"/>
        </w:rPr>
        <w:t xml:space="preserve">-дегі </w:t>
      </w:r>
      <w:r w:rsidR="00FE4458">
        <w:rPr>
          <w:sz w:val="28"/>
          <w:szCs w:val="28"/>
          <w:lang w:val="kk-KZ"/>
        </w:rPr>
        <w:t>3</w:t>
      </w:r>
      <w:r w:rsidRPr="0037073A">
        <w:rPr>
          <w:sz w:val="28"/>
          <w:szCs w:val="28"/>
          <w:lang w:val="kk-KZ"/>
        </w:rPr>
        <w:t xml:space="preserve"> млрд. </w:t>
      </w:r>
      <w:r>
        <w:rPr>
          <w:sz w:val="28"/>
          <w:szCs w:val="28"/>
          <w:lang w:val="kk-KZ"/>
        </w:rPr>
        <w:t xml:space="preserve">тірі </w:t>
      </w:r>
      <w:r w:rsidRPr="0037073A">
        <w:rPr>
          <w:sz w:val="28"/>
          <w:szCs w:val="28"/>
          <w:lang w:val="kk-KZ"/>
        </w:rPr>
        <w:t>микроб</w:t>
      </w:r>
      <w:r>
        <w:rPr>
          <w:sz w:val="28"/>
          <w:szCs w:val="28"/>
          <w:lang w:val="kk-KZ"/>
        </w:rPr>
        <w:t>тар</w:t>
      </w:r>
    </w:p>
    <w:p w:rsidR="000C162D" w:rsidRDefault="000C162D" w:rsidP="005D3DBC">
      <w:pPr>
        <w:jc w:val="both"/>
        <w:rPr>
          <w:b/>
          <w:sz w:val="28"/>
          <w:szCs w:val="28"/>
          <w:lang w:val="kk-KZ"/>
        </w:rPr>
      </w:pPr>
    </w:p>
    <w:p w:rsidR="000C162D" w:rsidRPr="008C5430" w:rsidRDefault="000C162D" w:rsidP="000C162D">
      <w:pPr>
        <w:pStyle w:val="a3"/>
        <w:rPr>
          <w:b/>
          <w:sz w:val="28"/>
          <w:lang w:val="kk-KZ"/>
        </w:rPr>
      </w:pPr>
      <w:r w:rsidRPr="008C5430">
        <w:rPr>
          <w:b/>
          <w:sz w:val="28"/>
          <w:lang w:val="kk-KZ"/>
        </w:rPr>
        <w:t xml:space="preserve">Жағымсыз </w:t>
      </w:r>
      <w:r w:rsidR="00FD292D">
        <w:rPr>
          <w:b/>
          <w:sz w:val="28"/>
          <w:lang w:val="kk-KZ"/>
        </w:rPr>
        <w:t xml:space="preserve">реакциялары </w:t>
      </w:r>
    </w:p>
    <w:p w:rsidR="00FD292D" w:rsidRPr="00223FC7" w:rsidRDefault="005D3DBC" w:rsidP="00FD292D">
      <w:pPr>
        <w:jc w:val="both"/>
        <w:rPr>
          <w:sz w:val="28"/>
          <w:szCs w:val="28"/>
          <w:lang w:val="kk-KZ"/>
        </w:rPr>
      </w:pPr>
      <w:r w:rsidRPr="000C162D">
        <w:rPr>
          <w:sz w:val="28"/>
          <w:szCs w:val="28"/>
          <w:lang w:val="kk-KZ"/>
        </w:rPr>
        <w:t xml:space="preserve">Вакцина </w:t>
      </w:r>
      <w:r w:rsidR="00AB0668">
        <w:rPr>
          <w:sz w:val="28"/>
          <w:szCs w:val="28"/>
          <w:lang w:val="kk-KZ"/>
        </w:rPr>
        <w:t xml:space="preserve">әлсіз </w:t>
      </w:r>
      <w:r w:rsidR="009B5C07">
        <w:rPr>
          <w:sz w:val="28"/>
          <w:szCs w:val="28"/>
          <w:lang w:val="kk-KZ"/>
        </w:rPr>
        <w:t>реактогенді</w:t>
      </w:r>
      <w:r w:rsidRPr="000C162D">
        <w:rPr>
          <w:sz w:val="28"/>
          <w:szCs w:val="28"/>
          <w:lang w:val="kk-KZ"/>
        </w:rPr>
        <w:t xml:space="preserve">. </w:t>
      </w:r>
      <w:r w:rsidR="00AB0668">
        <w:rPr>
          <w:sz w:val="28"/>
          <w:szCs w:val="28"/>
          <w:lang w:val="kk-KZ"/>
        </w:rPr>
        <w:t>Егу</w:t>
      </w:r>
      <w:r w:rsidR="009B5C07">
        <w:rPr>
          <w:sz w:val="28"/>
          <w:szCs w:val="28"/>
          <w:lang w:val="kk-KZ"/>
        </w:rPr>
        <w:t>,</w:t>
      </w:r>
      <w:r w:rsidR="00AB0668">
        <w:rPr>
          <w:sz w:val="28"/>
          <w:szCs w:val="28"/>
          <w:lang w:val="kk-KZ"/>
        </w:rPr>
        <w:t xml:space="preserve"> </w:t>
      </w:r>
      <w:r w:rsidR="008A77CE">
        <w:rPr>
          <w:sz w:val="28"/>
          <w:szCs w:val="28"/>
          <w:lang w:val="kk-KZ"/>
        </w:rPr>
        <w:t xml:space="preserve">қарқындылығы егілушілердің жеке ерекшеліктеріне байланысты болатын </w:t>
      </w:r>
      <w:r w:rsidR="00AB0668">
        <w:rPr>
          <w:sz w:val="28"/>
          <w:szCs w:val="28"/>
          <w:lang w:val="kk-KZ"/>
        </w:rPr>
        <w:t xml:space="preserve">организмнің препарат  енгізуге жергілікті немесе жалпы реакцияларымен </w:t>
      </w:r>
      <w:r w:rsidR="008A77CE">
        <w:rPr>
          <w:sz w:val="28"/>
          <w:szCs w:val="28"/>
          <w:lang w:val="kk-KZ"/>
        </w:rPr>
        <w:t xml:space="preserve">бірге жүруі мүмкін. </w:t>
      </w:r>
      <w:r w:rsidR="00A23C5F" w:rsidRPr="00E70FD4">
        <w:rPr>
          <w:sz w:val="28"/>
          <w:szCs w:val="28"/>
          <w:lang w:val="kk-KZ"/>
        </w:rPr>
        <w:t>Жағымсыз реакциялар</w:t>
      </w:r>
      <w:r w:rsidR="00FD292D" w:rsidRPr="00E70FD4">
        <w:rPr>
          <w:sz w:val="28"/>
          <w:szCs w:val="28"/>
          <w:lang w:val="kk-KZ"/>
        </w:rPr>
        <w:t xml:space="preserve"> </w:t>
      </w:r>
      <w:r w:rsidR="00A23C5F" w:rsidRPr="00E70FD4">
        <w:rPr>
          <w:sz w:val="28"/>
          <w:szCs w:val="28"/>
          <w:lang w:val="kk-KZ"/>
        </w:rPr>
        <w:t xml:space="preserve">егуден кейін </w:t>
      </w:r>
      <w:r w:rsidR="00FD292D" w:rsidRPr="00E70FD4">
        <w:rPr>
          <w:sz w:val="28"/>
          <w:szCs w:val="28"/>
          <w:lang w:val="kk-KZ"/>
        </w:rPr>
        <w:t xml:space="preserve">24 – 48 </w:t>
      </w:r>
      <w:r w:rsidR="00A23C5F" w:rsidRPr="00E70FD4">
        <w:rPr>
          <w:sz w:val="28"/>
          <w:szCs w:val="28"/>
          <w:lang w:val="kk-KZ"/>
        </w:rPr>
        <w:t>сағат ішінде дамуы мүмкін</w:t>
      </w:r>
      <w:r w:rsidR="00FD292D" w:rsidRPr="00E70FD4">
        <w:rPr>
          <w:sz w:val="28"/>
          <w:szCs w:val="28"/>
          <w:lang w:val="kk-KZ"/>
        </w:rPr>
        <w:t xml:space="preserve">. </w:t>
      </w:r>
      <w:r w:rsidR="00FD292D" w:rsidRPr="00223FC7">
        <w:rPr>
          <w:sz w:val="28"/>
          <w:szCs w:val="28"/>
          <w:lang w:val="kk-KZ"/>
        </w:rPr>
        <w:t>1 % вакцин</w:t>
      </w:r>
      <w:r w:rsidR="00E70FD4" w:rsidRPr="00E70FD4">
        <w:rPr>
          <w:sz w:val="28"/>
          <w:szCs w:val="28"/>
          <w:lang w:val="kk-KZ"/>
        </w:rPr>
        <w:t xml:space="preserve">ацияланғандарда </w:t>
      </w:r>
      <w:r w:rsidR="00FD292D" w:rsidRPr="00223FC7">
        <w:rPr>
          <w:sz w:val="28"/>
          <w:szCs w:val="28"/>
          <w:lang w:val="kk-KZ"/>
        </w:rPr>
        <w:t>температура 37,5°С</w:t>
      </w:r>
      <w:r w:rsidR="00E70FD4" w:rsidRPr="00E70FD4">
        <w:rPr>
          <w:sz w:val="28"/>
          <w:szCs w:val="28"/>
          <w:lang w:val="kk-KZ"/>
        </w:rPr>
        <w:t>-ден</w:t>
      </w:r>
      <w:r w:rsidR="00E70FD4" w:rsidRPr="00223FC7">
        <w:rPr>
          <w:sz w:val="28"/>
          <w:szCs w:val="28"/>
          <w:lang w:val="kk-KZ"/>
        </w:rPr>
        <w:t xml:space="preserve">  </w:t>
      </w:r>
      <w:r w:rsidR="00FD292D" w:rsidRPr="00223FC7">
        <w:rPr>
          <w:sz w:val="28"/>
          <w:szCs w:val="28"/>
          <w:lang w:val="kk-KZ"/>
        </w:rPr>
        <w:t xml:space="preserve"> 38,5°С</w:t>
      </w:r>
      <w:r w:rsidR="00E70FD4" w:rsidRPr="00E70FD4">
        <w:rPr>
          <w:sz w:val="28"/>
          <w:szCs w:val="28"/>
          <w:lang w:val="kk-KZ"/>
        </w:rPr>
        <w:t>-ге дейін жоғарылауы мүмкін</w:t>
      </w:r>
      <w:r w:rsidR="00FD292D" w:rsidRPr="00223FC7">
        <w:rPr>
          <w:sz w:val="28"/>
          <w:szCs w:val="28"/>
          <w:lang w:val="kk-KZ"/>
        </w:rPr>
        <w:t>.</w:t>
      </w:r>
    </w:p>
    <w:p w:rsidR="00AB0668" w:rsidRDefault="008A77CE" w:rsidP="005D3DBC">
      <w:pPr>
        <w:jc w:val="both"/>
        <w:rPr>
          <w:sz w:val="28"/>
          <w:szCs w:val="28"/>
          <w:lang w:val="kk-KZ"/>
        </w:rPr>
      </w:pPr>
      <w:r w:rsidRPr="008A77CE">
        <w:rPr>
          <w:sz w:val="28"/>
          <w:szCs w:val="28"/>
          <w:lang w:val="kk-KZ"/>
        </w:rPr>
        <w:t>Вакцинаци</w:t>
      </w:r>
      <w:r>
        <w:rPr>
          <w:sz w:val="28"/>
          <w:szCs w:val="28"/>
          <w:lang w:val="kk-KZ"/>
        </w:rPr>
        <w:t>ядан кейінгі жергілікті реакциялар 8-10 сағаттан кейін біліне бастайды және толық дамуына 24-30 сағаттан кейін жетеді, тек сирек жағдайларда ғана -</w:t>
      </w:r>
      <w:r w:rsidR="00223FC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48 сағаттан кейін жетеді. Жалпы реакциялар көптеген жағдайларда елеусіз болады немесе мүлде болмайды. </w:t>
      </w:r>
    </w:p>
    <w:p w:rsidR="005D3DBC" w:rsidRPr="00716F6A" w:rsidRDefault="003A5746" w:rsidP="005D3DBC">
      <w:pPr>
        <w:rPr>
          <w:i/>
          <w:sz w:val="28"/>
          <w:szCs w:val="28"/>
          <w:lang w:val="kk-KZ"/>
        </w:rPr>
      </w:pPr>
      <w:r w:rsidRPr="00716F6A">
        <w:rPr>
          <w:i/>
          <w:sz w:val="28"/>
          <w:szCs w:val="28"/>
          <w:lang w:val="kk-KZ"/>
        </w:rPr>
        <w:t>Жиі</w:t>
      </w:r>
      <w:r w:rsidR="00716F6A" w:rsidRPr="00716F6A">
        <w:rPr>
          <w:i/>
          <w:sz w:val="28"/>
          <w:szCs w:val="28"/>
          <w:lang w:val="kk-KZ"/>
        </w:rPr>
        <w:t xml:space="preserve"> </w:t>
      </w:r>
      <w:r w:rsidR="00716F6A" w:rsidRPr="00716F6A">
        <w:rPr>
          <w:i/>
          <w:sz w:val="28"/>
          <w:szCs w:val="28"/>
        </w:rPr>
        <w:t xml:space="preserve">(&gt; 1/100 </w:t>
      </w:r>
      <w:r w:rsidR="00716F6A" w:rsidRPr="00716F6A">
        <w:rPr>
          <w:i/>
          <w:sz w:val="28"/>
          <w:szCs w:val="28"/>
          <w:lang w:val="kk-KZ"/>
        </w:rPr>
        <w:t>және</w:t>
      </w:r>
      <w:r w:rsidR="00716F6A" w:rsidRPr="00716F6A">
        <w:rPr>
          <w:i/>
          <w:sz w:val="28"/>
          <w:szCs w:val="28"/>
        </w:rPr>
        <w:t xml:space="preserve"> 1/&lt; 10 %) </w:t>
      </w:r>
    </w:p>
    <w:p w:rsidR="005D3DBC" w:rsidRPr="003A5746" w:rsidRDefault="005D3DBC" w:rsidP="005D3DBC">
      <w:pPr>
        <w:tabs>
          <w:tab w:val="left" w:pos="8447"/>
        </w:tabs>
        <w:jc w:val="both"/>
        <w:rPr>
          <w:sz w:val="28"/>
          <w:szCs w:val="28"/>
          <w:lang w:val="kk-KZ"/>
        </w:rPr>
      </w:pPr>
      <w:r w:rsidRPr="003A5746">
        <w:rPr>
          <w:sz w:val="28"/>
          <w:szCs w:val="28"/>
          <w:lang w:val="kk-KZ"/>
        </w:rPr>
        <w:t>-</w:t>
      </w:r>
      <w:r w:rsidR="003A5746">
        <w:rPr>
          <w:sz w:val="28"/>
          <w:szCs w:val="28"/>
          <w:lang w:val="kk-KZ"/>
        </w:rPr>
        <w:t xml:space="preserve"> енгізу орнында</w:t>
      </w:r>
      <w:r w:rsidRPr="003A5746">
        <w:rPr>
          <w:sz w:val="28"/>
          <w:szCs w:val="28"/>
          <w:lang w:val="kk-KZ"/>
        </w:rPr>
        <w:t xml:space="preserve">: гиперемия, </w:t>
      </w:r>
      <w:r w:rsidR="003A5746">
        <w:rPr>
          <w:sz w:val="28"/>
          <w:szCs w:val="28"/>
          <w:lang w:val="kk-KZ"/>
        </w:rPr>
        <w:t>ісінуі</w:t>
      </w:r>
      <w:r w:rsidR="003A5746" w:rsidRPr="003A5746">
        <w:rPr>
          <w:sz w:val="28"/>
          <w:szCs w:val="28"/>
          <w:lang w:val="kk-KZ"/>
        </w:rPr>
        <w:t xml:space="preserve">, </w:t>
      </w:r>
      <w:r w:rsidR="009B5C07">
        <w:rPr>
          <w:sz w:val="28"/>
          <w:szCs w:val="28"/>
          <w:lang w:val="kk-KZ"/>
        </w:rPr>
        <w:t>кертіктер ізі бойында</w:t>
      </w:r>
      <w:r w:rsidR="003A5746">
        <w:rPr>
          <w:sz w:val="28"/>
          <w:szCs w:val="28"/>
          <w:lang w:val="kk-KZ"/>
        </w:rPr>
        <w:t xml:space="preserve"> </w:t>
      </w:r>
      <w:r w:rsidR="009B5C07">
        <w:rPr>
          <w:sz w:val="28"/>
          <w:szCs w:val="28"/>
          <w:lang w:val="kk-KZ"/>
        </w:rPr>
        <w:t>ұсақ</w:t>
      </w:r>
      <w:r w:rsidR="009B5C07" w:rsidRPr="003A5746">
        <w:rPr>
          <w:sz w:val="28"/>
          <w:szCs w:val="28"/>
          <w:lang w:val="kk-KZ"/>
        </w:rPr>
        <w:t>,</w:t>
      </w:r>
      <w:r w:rsidR="009B5C07">
        <w:rPr>
          <w:sz w:val="28"/>
          <w:szCs w:val="28"/>
          <w:lang w:val="kk-KZ"/>
        </w:rPr>
        <w:t xml:space="preserve"> везикулезді</w:t>
      </w:r>
      <w:r w:rsidR="003A5746">
        <w:rPr>
          <w:sz w:val="28"/>
          <w:szCs w:val="28"/>
          <w:lang w:val="kk-KZ"/>
        </w:rPr>
        <w:t xml:space="preserve"> бөртпе</w:t>
      </w:r>
      <w:r w:rsidRPr="003A5746">
        <w:rPr>
          <w:sz w:val="28"/>
          <w:szCs w:val="28"/>
          <w:lang w:val="kk-KZ"/>
        </w:rPr>
        <w:t>, инфильтрация</w:t>
      </w:r>
    </w:p>
    <w:p w:rsidR="005D3DBC" w:rsidRPr="003A5746" w:rsidRDefault="003A5746" w:rsidP="00D13915">
      <w:pPr>
        <w:tabs>
          <w:tab w:val="left" w:pos="8447"/>
        </w:tabs>
        <w:rPr>
          <w:sz w:val="28"/>
          <w:szCs w:val="28"/>
          <w:lang w:val="kk-KZ"/>
        </w:rPr>
      </w:pPr>
      <w:r w:rsidRPr="00D13915">
        <w:rPr>
          <w:i/>
          <w:sz w:val="28"/>
          <w:szCs w:val="28"/>
          <w:lang w:val="kk-KZ"/>
        </w:rPr>
        <w:lastRenderedPageBreak/>
        <w:t>Сирек</w:t>
      </w:r>
      <w:r w:rsidR="00D13915" w:rsidRPr="00D13915">
        <w:rPr>
          <w:i/>
          <w:sz w:val="28"/>
          <w:szCs w:val="28"/>
          <w:lang w:val="kk-KZ"/>
        </w:rPr>
        <w:t xml:space="preserve"> ( &gt; 1/10 0000 және </w:t>
      </w:r>
      <w:r w:rsidR="00D13915" w:rsidRPr="00D13915">
        <w:rPr>
          <w:i/>
          <w:sz w:val="28"/>
          <w:szCs w:val="28"/>
        </w:rPr>
        <w:sym w:font="Symbol" w:char="F03C"/>
      </w:r>
      <w:r w:rsidR="00D13915" w:rsidRPr="00D13915">
        <w:rPr>
          <w:i/>
          <w:sz w:val="28"/>
          <w:szCs w:val="28"/>
          <w:lang w:val="kk-KZ"/>
        </w:rPr>
        <w:t>1/1 000)</w:t>
      </w:r>
      <w:r w:rsidR="00D13915" w:rsidRPr="00D13915">
        <w:rPr>
          <w:sz w:val="28"/>
          <w:szCs w:val="28"/>
          <w:lang w:val="kk-KZ"/>
        </w:rPr>
        <w:br/>
      </w:r>
      <w:r w:rsidR="00D13915">
        <w:rPr>
          <w:sz w:val="28"/>
          <w:szCs w:val="28"/>
          <w:lang w:val="kk-KZ"/>
        </w:rPr>
        <w:t xml:space="preserve">- </w:t>
      </w:r>
      <w:r w:rsidRPr="00DD188F">
        <w:rPr>
          <w:sz w:val="28"/>
          <w:szCs w:val="28"/>
          <w:lang w:val="kk-KZ"/>
        </w:rPr>
        <w:t>регионар</w:t>
      </w:r>
      <w:r w:rsidR="009B5C07" w:rsidRPr="00DD188F">
        <w:rPr>
          <w:sz w:val="28"/>
          <w:szCs w:val="28"/>
          <w:lang w:val="kk-KZ"/>
        </w:rPr>
        <w:t>лы</w:t>
      </w:r>
      <w:r w:rsidRPr="003A5746">
        <w:rPr>
          <w:sz w:val="28"/>
          <w:szCs w:val="28"/>
          <w:lang w:val="kk-KZ"/>
        </w:rPr>
        <w:t xml:space="preserve"> лимфа </w:t>
      </w:r>
      <w:r>
        <w:rPr>
          <w:sz w:val="28"/>
          <w:szCs w:val="28"/>
          <w:lang w:val="kk-KZ"/>
        </w:rPr>
        <w:t>түйіндерінің ұлғаюы</w:t>
      </w:r>
      <w:r w:rsidR="005D3DBC" w:rsidRPr="003A5746">
        <w:rPr>
          <w:sz w:val="28"/>
          <w:szCs w:val="28"/>
          <w:lang w:val="kk-KZ"/>
        </w:rPr>
        <w:t xml:space="preserve"> (лимфаденит), лимфангоит </w:t>
      </w:r>
    </w:p>
    <w:p w:rsidR="005D3DBC" w:rsidRPr="00E87438" w:rsidRDefault="003A5746" w:rsidP="005D3DBC">
      <w:pPr>
        <w:numPr>
          <w:ilvl w:val="0"/>
          <w:numId w:val="3"/>
        </w:numPr>
        <w:tabs>
          <w:tab w:val="left" w:pos="844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бірінші тәулік ішінде дене температурасының </w:t>
      </w:r>
      <w:r w:rsidR="005D3DBC" w:rsidRPr="00E87438">
        <w:rPr>
          <w:sz w:val="28"/>
          <w:szCs w:val="28"/>
        </w:rPr>
        <w:t>37,5</w:t>
      </w:r>
      <w:r w:rsidR="005D3DBC" w:rsidRPr="00E8743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>-ге дейін</w:t>
      </w:r>
      <w:r w:rsidR="005D3DBC" w:rsidRPr="00E8743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жоғарылауы</w:t>
      </w:r>
    </w:p>
    <w:p w:rsidR="005D3DBC" w:rsidRPr="00E87438" w:rsidRDefault="003A5746" w:rsidP="00D13915">
      <w:pPr>
        <w:tabs>
          <w:tab w:val="left" w:pos="8447"/>
        </w:tabs>
        <w:rPr>
          <w:sz w:val="28"/>
          <w:szCs w:val="28"/>
        </w:rPr>
      </w:pPr>
      <w:r>
        <w:rPr>
          <w:i/>
          <w:sz w:val="28"/>
          <w:szCs w:val="28"/>
          <w:lang w:val="kk-KZ"/>
        </w:rPr>
        <w:t>Өте сирек</w:t>
      </w:r>
      <w:r w:rsidR="00D13915">
        <w:rPr>
          <w:i/>
          <w:sz w:val="28"/>
          <w:szCs w:val="28"/>
          <w:lang w:val="kk-KZ"/>
        </w:rPr>
        <w:t xml:space="preserve"> </w:t>
      </w:r>
      <w:r w:rsidR="00D13915" w:rsidRPr="00D13915">
        <w:rPr>
          <w:i/>
          <w:sz w:val="28"/>
          <w:szCs w:val="28"/>
        </w:rPr>
        <w:t>(&lt;1/10 000)</w:t>
      </w:r>
      <w:r w:rsidR="00D13915" w:rsidRPr="00D13915">
        <w:rPr>
          <w:i/>
          <w:sz w:val="28"/>
          <w:szCs w:val="28"/>
          <w:lang w:val="kk-KZ"/>
        </w:rPr>
        <w:br/>
      </w:r>
      <w:r w:rsidR="005D3DBC" w:rsidRPr="00E87438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 xml:space="preserve">дене температурасының </w:t>
      </w:r>
      <w:r w:rsidR="005D3DBC" w:rsidRPr="00E87438">
        <w:rPr>
          <w:sz w:val="28"/>
          <w:szCs w:val="28"/>
        </w:rPr>
        <w:t>37,</w:t>
      </w:r>
      <w:r w:rsidR="00FD292D">
        <w:rPr>
          <w:sz w:val="28"/>
          <w:szCs w:val="28"/>
          <w:lang w:val="kk-KZ"/>
        </w:rPr>
        <w:t>5</w:t>
      </w:r>
      <w:r w:rsidR="005D3DBC" w:rsidRPr="00E8743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kk-KZ"/>
        </w:rPr>
        <w:t>-ден</w:t>
      </w:r>
      <w:r w:rsidR="005D3DBC" w:rsidRPr="00E87438">
        <w:rPr>
          <w:sz w:val="28"/>
          <w:szCs w:val="28"/>
        </w:rPr>
        <w:t xml:space="preserve"> 38,5</w:t>
      </w:r>
      <w:r w:rsidR="005D3DBC" w:rsidRPr="00E87438">
        <w:rPr>
          <w:sz w:val="28"/>
          <w:szCs w:val="28"/>
          <w:vertAlign w:val="superscript"/>
        </w:rPr>
        <w:t>0</w:t>
      </w:r>
      <w:r w:rsidR="005D3DBC" w:rsidRPr="00E87438"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>-ге дейін жоғарылауы</w:t>
      </w:r>
      <w:r w:rsidR="005D3DBC" w:rsidRPr="00E87438">
        <w:rPr>
          <w:sz w:val="28"/>
          <w:szCs w:val="28"/>
        </w:rPr>
        <w:t xml:space="preserve"> </w:t>
      </w:r>
    </w:p>
    <w:p w:rsidR="005D3DBC" w:rsidRDefault="005D3DBC" w:rsidP="005D3DBC">
      <w:pPr>
        <w:rPr>
          <w:b/>
          <w:sz w:val="28"/>
          <w:szCs w:val="28"/>
        </w:rPr>
      </w:pPr>
    </w:p>
    <w:p w:rsidR="000C162D" w:rsidRDefault="000C162D" w:rsidP="000C162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Қолдануға болмайтын жағдайлар</w:t>
      </w:r>
    </w:p>
    <w:p w:rsidR="005D3DBC" w:rsidRPr="00DC49E7" w:rsidRDefault="00DC49E7" w:rsidP="005D3DBC">
      <w:pPr>
        <w:numPr>
          <w:ilvl w:val="0"/>
          <w:numId w:val="4"/>
        </w:numPr>
        <w:tabs>
          <w:tab w:val="left" w:pos="8447"/>
        </w:tabs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жедел </w:t>
      </w:r>
      <w:r w:rsidR="0032220D">
        <w:rPr>
          <w:sz w:val="28"/>
          <w:szCs w:val="28"/>
          <w:lang w:val="kk-KZ"/>
        </w:rPr>
        <w:t>инфекция</w:t>
      </w:r>
      <w:r w:rsidR="009B5C07">
        <w:rPr>
          <w:sz w:val="28"/>
          <w:szCs w:val="28"/>
          <w:lang w:val="kk-KZ"/>
        </w:rPr>
        <w:t>лы</w:t>
      </w:r>
      <w:r w:rsidR="00A23C5F">
        <w:rPr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және </w:t>
      </w:r>
      <w:r w:rsidR="0032220D">
        <w:rPr>
          <w:sz w:val="28"/>
          <w:szCs w:val="28"/>
          <w:lang w:val="kk-KZ"/>
        </w:rPr>
        <w:t>инфекция</w:t>
      </w:r>
      <w:r w:rsidR="009B5C07">
        <w:rPr>
          <w:sz w:val="28"/>
          <w:szCs w:val="28"/>
          <w:lang w:val="kk-KZ"/>
        </w:rPr>
        <w:t>лы</w:t>
      </w:r>
      <w:r w:rsidR="00A23C5F">
        <w:rPr>
          <w:sz w:val="28"/>
          <w:szCs w:val="28"/>
          <w:lang w:val="kk-KZ"/>
        </w:rPr>
        <w:t>қ</w:t>
      </w:r>
      <w:r w:rsidR="005B799E">
        <w:rPr>
          <w:sz w:val="28"/>
          <w:szCs w:val="28"/>
          <w:lang w:val="kk-KZ"/>
        </w:rPr>
        <w:t xml:space="preserve"> емес аурулары</w:t>
      </w:r>
      <w:r>
        <w:rPr>
          <w:sz w:val="28"/>
          <w:szCs w:val="28"/>
          <w:lang w:val="kk-KZ"/>
        </w:rPr>
        <w:t xml:space="preserve"> </w:t>
      </w:r>
    </w:p>
    <w:p w:rsidR="005D3DBC" w:rsidRPr="00E87438" w:rsidRDefault="00DC49E7" w:rsidP="005D3DBC">
      <w:pPr>
        <w:numPr>
          <w:ilvl w:val="0"/>
          <w:numId w:val="4"/>
        </w:numPr>
        <w:tabs>
          <w:tab w:val="left" w:pos="844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туберкулез</w:t>
      </w:r>
      <w:r w:rsidR="005B799E">
        <w:rPr>
          <w:sz w:val="28"/>
          <w:szCs w:val="28"/>
          <w:lang w:val="kk-KZ"/>
        </w:rPr>
        <w:t>дің белсенді тү</w:t>
      </w:r>
      <w:proofErr w:type="gramStart"/>
      <w:r w:rsidR="005B799E">
        <w:rPr>
          <w:sz w:val="28"/>
          <w:szCs w:val="28"/>
          <w:lang w:val="kk-KZ"/>
        </w:rPr>
        <w:t>р</w:t>
      </w:r>
      <w:proofErr w:type="gramEnd"/>
      <w:r w:rsidR="005B799E">
        <w:rPr>
          <w:sz w:val="28"/>
          <w:szCs w:val="28"/>
          <w:lang w:val="kk-KZ"/>
        </w:rPr>
        <w:t>і</w:t>
      </w:r>
      <w:r w:rsidR="005D3DBC" w:rsidRPr="00E87438">
        <w:rPr>
          <w:sz w:val="28"/>
          <w:szCs w:val="28"/>
        </w:rPr>
        <w:t xml:space="preserve"> </w:t>
      </w:r>
    </w:p>
    <w:p w:rsidR="0058076F" w:rsidRPr="0058076F" w:rsidRDefault="00DC49E7" w:rsidP="005D3DBC">
      <w:pPr>
        <w:numPr>
          <w:ilvl w:val="0"/>
          <w:numId w:val="4"/>
        </w:numPr>
        <w:tabs>
          <w:tab w:val="left" w:pos="8447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белсенді сатысындағы </w:t>
      </w:r>
      <w:r w:rsidR="005D3DBC" w:rsidRPr="00E87438">
        <w:rPr>
          <w:sz w:val="28"/>
          <w:szCs w:val="28"/>
        </w:rPr>
        <w:t>ревматизм</w:t>
      </w:r>
      <w:r>
        <w:rPr>
          <w:sz w:val="28"/>
          <w:szCs w:val="28"/>
          <w:lang w:val="kk-KZ"/>
        </w:rPr>
        <w:t xml:space="preserve"> </w:t>
      </w:r>
    </w:p>
    <w:p w:rsidR="005D3DBC" w:rsidRPr="0058076F" w:rsidRDefault="00DC49E7" w:rsidP="005D3DBC">
      <w:pPr>
        <w:numPr>
          <w:ilvl w:val="0"/>
          <w:numId w:val="4"/>
        </w:numPr>
        <w:tabs>
          <w:tab w:val="left" w:pos="8447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жүрек-</w:t>
      </w:r>
      <w:r w:rsidR="00FF2742">
        <w:rPr>
          <w:sz w:val="28"/>
          <w:szCs w:val="28"/>
          <w:lang w:val="kk-KZ"/>
        </w:rPr>
        <w:t>қан тамырлары жүйесі аурулары</w:t>
      </w:r>
      <w:r>
        <w:rPr>
          <w:sz w:val="28"/>
          <w:szCs w:val="28"/>
          <w:lang w:val="kk-KZ"/>
        </w:rPr>
        <w:t xml:space="preserve"> </w:t>
      </w:r>
      <w:r w:rsidR="005D3DBC" w:rsidRPr="0058076F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қалпына келмейтін және жартылай қалпына келетін</w:t>
      </w:r>
      <w:r w:rsidR="00FF2742">
        <w:rPr>
          <w:sz w:val="28"/>
          <w:szCs w:val="28"/>
          <w:lang w:val="kk-KZ"/>
        </w:rPr>
        <w:t xml:space="preserve"> жүрек ақауы</w:t>
      </w:r>
      <w:r w:rsidR="003A5746" w:rsidRPr="0058076F">
        <w:rPr>
          <w:sz w:val="28"/>
          <w:szCs w:val="28"/>
          <w:lang w:val="kk-KZ"/>
        </w:rPr>
        <w:t xml:space="preserve">, II </w:t>
      </w:r>
      <w:r w:rsidR="003A5746">
        <w:rPr>
          <w:sz w:val="28"/>
          <w:szCs w:val="28"/>
          <w:lang w:val="kk-KZ"/>
        </w:rPr>
        <w:t>және</w:t>
      </w:r>
      <w:r w:rsidR="005D3DBC" w:rsidRPr="0058076F">
        <w:rPr>
          <w:sz w:val="28"/>
          <w:szCs w:val="28"/>
          <w:lang w:val="kk-KZ"/>
        </w:rPr>
        <w:t xml:space="preserve"> III</w:t>
      </w:r>
      <w:r w:rsidR="003A5746">
        <w:rPr>
          <w:sz w:val="28"/>
          <w:szCs w:val="28"/>
          <w:lang w:val="kk-KZ"/>
        </w:rPr>
        <w:t xml:space="preserve"> дәрежелі </w:t>
      </w:r>
      <w:r w:rsidR="0058076F">
        <w:rPr>
          <w:sz w:val="28"/>
          <w:szCs w:val="28"/>
          <w:lang w:val="kk-KZ"/>
        </w:rPr>
        <w:t>артериялық гипертенз</w:t>
      </w:r>
      <w:r w:rsidR="003A5746" w:rsidRPr="0058076F">
        <w:rPr>
          <w:sz w:val="28"/>
          <w:szCs w:val="28"/>
          <w:lang w:val="kk-KZ"/>
        </w:rPr>
        <w:t>ия</w:t>
      </w:r>
      <w:r w:rsidR="005D3DBC" w:rsidRPr="0058076F">
        <w:rPr>
          <w:sz w:val="28"/>
          <w:szCs w:val="28"/>
          <w:lang w:val="kk-KZ"/>
        </w:rPr>
        <w:t>, инфаркт</w:t>
      </w:r>
      <w:r w:rsidR="00FF2742">
        <w:rPr>
          <w:sz w:val="28"/>
          <w:szCs w:val="28"/>
          <w:lang w:val="kk-KZ"/>
        </w:rPr>
        <w:t xml:space="preserve"> алғандар</w:t>
      </w:r>
      <w:r w:rsidR="005D3DBC" w:rsidRPr="0058076F">
        <w:rPr>
          <w:sz w:val="28"/>
          <w:szCs w:val="28"/>
          <w:lang w:val="kk-KZ"/>
        </w:rPr>
        <w:t>)</w:t>
      </w:r>
    </w:p>
    <w:p w:rsidR="003A5746" w:rsidRPr="00FF2742" w:rsidRDefault="003A5746" w:rsidP="005D3DBC">
      <w:pPr>
        <w:numPr>
          <w:ilvl w:val="0"/>
          <w:numId w:val="4"/>
        </w:numPr>
        <w:tabs>
          <w:tab w:val="left" w:pos="8447"/>
        </w:tabs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3A5746">
        <w:rPr>
          <w:sz w:val="28"/>
          <w:szCs w:val="28"/>
          <w:lang w:val="kk-KZ"/>
        </w:rPr>
        <w:t>сқазан мен он е</w:t>
      </w:r>
      <w:r w:rsidR="000050EC">
        <w:rPr>
          <w:sz w:val="28"/>
          <w:szCs w:val="28"/>
          <w:lang w:val="kk-KZ"/>
        </w:rPr>
        <w:t>кі елі ішек ойық жара</w:t>
      </w:r>
      <w:r w:rsidR="00FF2742">
        <w:rPr>
          <w:sz w:val="28"/>
          <w:szCs w:val="28"/>
          <w:lang w:val="kk-KZ"/>
        </w:rPr>
        <w:t xml:space="preserve"> ауруы</w:t>
      </w:r>
      <w:r w:rsidRPr="003A5746">
        <w:rPr>
          <w:sz w:val="28"/>
          <w:szCs w:val="28"/>
          <w:lang w:val="kk-KZ"/>
        </w:rPr>
        <w:t xml:space="preserve"> </w:t>
      </w:r>
    </w:p>
    <w:p w:rsidR="003A5746" w:rsidRPr="00FF2742" w:rsidRDefault="003A5746" w:rsidP="003A5746">
      <w:pPr>
        <w:numPr>
          <w:ilvl w:val="0"/>
          <w:numId w:val="4"/>
        </w:numPr>
        <w:tabs>
          <w:tab w:val="left" w:pos="8447"/>
        </w:tabs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бүйрек, бауыр жән</w:t>
      </w:r>
      <w:r w:rsidR="000050EC">
        <w:rPr>
          <w:sz w:val="28"/>
          <w:szCs w:val="28"/>
          <w:lang w:val="kk-KZ"/>
        </w:rPr>
        <w:t>е өт қабыны</w:t>
      </w:r>
      <w:r>
        <w:rPr>
          <w:sz w:val="28"/>
          <w:szCs w:val="28"/>
          <w:lang w:val="kk-KZ"/>
        </w:rPr>
        <w:t xml:space="preserve">ң </w:t>
      </w:r>
      <w:r w:rsidR="00FF2742">
        <w:rPr>
          <w:sz w:val="28"/>
          <w:szCs w:val="28"/>
          <w:lang w:val="kk-KZ"/>
        </w:rPr>
        <w:t>жедел және созылмалы аурулары</w:t>
      </w:r>
      <w:r>
        <w:rPr>
          <w:sz w:val="28"/>
          <w:szCs w:val="28"/>
          <w:lang w:val="kk-KZ"/>
        </w:rPr>
        <w:t xml:space="preserve"> </w:t>
      </w:r>
    </w:p>
    <w:p w:rsidR="005D3DBC" w:rsidRPr="00FF2742" w:rsidRDefault="00FE4458" w:rsidP="005D3DBC">
      <w:pPr>
        <w:numPr>
          <w:ilvl w:val="0"/>
          <w:numId w:val="4"/>
        </w:numPr>
        <w:tabs>
          <w:tab w:val="left" w:pos="8447"/>
        </w:tabs>
        <w:jc w:val="both"/>
        <w:rPr>
          <w:b/>
          <w:sz w:val="28"/>
          <w:szCs w:val="28"/>
          <w:lang w:val="kk-KZ"/>
        </w:rPr>
      </w:pPr>
      <w:r w:rsidRPr="00FF2742">
        <w:rPr>
          <w:sz w:val="28"/>
          <w:szCs w:val="28"/>
          <w:lang w:val="kk-KZ"/>
        </w:rPr>
        <w:t>эндокрин</w:t>
      </w:r>
      <w:r>
        <w:rPr>
          <w:sz w:val="28"/>
          <w:szCs w:val="28"/>
          <w:lang w:val="kk-KZ"/>
        </w:rPr>
        <w:t>дік жүйе аурулары</w:t>
      </w:r>
      <w:r w:rsidR="005D3DBC" w:rsidRPr="00FF2742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 xml:space="preserve">ауыр дәрежедегі </w:t>
      </w:r>
      <w:r w:rsidR="005D3DBC" w:rsidRPr="00FF2742">
        <w:rPr>
          <w:sz w:val="28"/>
          <w:szCs w:val="28"/>
          <w:lang w:val="kk-KZ"/>
        </w:rPr>
        <w:t xml:space="preserve">тиреотоксикоз, </w:t>
      </w:r>
      <w:r>
        <w:rPr>
          <w:sz w:val="28"/>
          <w:szCs w:val="28"/>
          <w:lang w:val="kk-KZ"/>
        </w:rPr>
        <w:t xml:space="preserve">қант </w:t>
      </w:r>
      <w:r w:rsidR="005D3DBC" w:rsidRPr="00FF2742">
        <w:rPr>
          <w:sz w:val="28"/>
          <w:szCs w:val="28"/>
          <w:lang w:val="kk-KZ"/>
        </w:rPr>
        <w:t>диабет</w:t>
      </w:r>
      <w:r w:rsidR="00FF2742">
        <w:rPr>
          <w:sz w:val="28"/>
          <w:szCs w:val="28"/>
          <w:lang w:val="kk-KZ"/>
        </w:rPr>
        <w:t>і</w:t>
      </w:r>
      <w:r w:rsidR="005D3DBC" w:rsidRPr="00FF274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бүйрек үсті безі жеткіліксізд</w:t>
      </w:r>
      <w:r w:rsidR="00FF2742">
        <w:rPr>
          <w:sz w:val="28"/>
          <w:szCs w:val="28"/>
          <w:lang w:val="kk-KZ"/>
        </w:rPr>
        <w:t>ігі</w:t>
      </w:r>
      <w:r w:rsidR="005D3DBC" w:rsidRPr="00FF2742">
        <w:rPr>
          <w:sz w:val="28"/>
          <w:szCs w:val="28"/>
          <w:lang w:val="kk-KZ"/>
        </w:rPr>
        <w:t>)</w:t>
      </w:r>
    </w:p>
    <w:p w:rsidR="00EB248E" w:rsidRPr="00EB248E" w:rsidRDefault="00EB248E" w:rsidP="005D3DBC">
      <w:pPr>
        <w:numPr>
          <w:ilvl w:val="0"/>
          <w:numId w:val="4"/>
        </w:numPr>
        <w:tabs>
          <w:tab w:val="left" w:pos="8447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қатерлі жаңа түзілімдер</w:t>
      </w:r>
    </w:p>
    <w:p w:rsidR="005D3DBC" w:rsidRPr="00E87438" w:rsidRDefault="00E15474" w:rsidP="005D3DBC">
      <w:pPr>
        <w:numPr>
          <w:ilvl w:val="0"/>
          <w:numId w:val="4"/>
        </w:numPr>
        <w:tabs>
          <w:tab w:val="left" w:pos="8447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қан және </w:t>
      </w:r>
      <w:r w:rsidRPr="00E87438">
        <w:rPr>
          <w:sz w:val="28"/>
          <w:szCs w:val="28"/>
        </w:rPr>
        <w:t>лимфоид</w:t>
      </w:r>
      <w:r>
        <w:rPr>
          <w:sz w:val="28"/>
          <w:szCs w:val="28"/>
          <w:lang w:val="kk-KZ"/>
        </w:rPr>
        <w:t>ты жүйенің қатерлі ісік аурулары</w:t>
      </w:r>
      <w:r>
        <w:rPr>
          <w:sz w:val="28"/>
          <w:szCs w:val="28"/>
        </w:rPr>
        <w:t xml:space="preserve"> </w:t>
      </w:r>
      <w:r w:rsidR="005D3DBC" w:rsidRPr="00E87438"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 xml:space="preserve">қатерлі ісік </w:t>
      </w:r>
      <w:r w:rsidR="005D3DBC" w:rsidRPr="00E87438">
        <w:rPr>
          <w:sz w:val="28"/>
          <w:szCs w:val="28"/>
        </w:rPr>
        <w:t>анемия</w:t>
      </w:r>
      <w:r>
        <w:rPr>
          <w:sz w:val="28"/>
          <w:szCs w:val="28"/>
          <w:lang w:val="kk-KZ"/>
        </w:rPr>
        <w:t>сы</w:t>
      </w:r>
      <w:r>
        <w:rPr>
          <w:sz w:val="28"/>
          <w:szCs w:val="28"/>
        </w:rPr>
        <w:t>, лейкоз</w:t>
      </w:r>
      <w:r>
        <w:rPr>
          <w:sz w:val="28"/>
          <w:szCs w:val="28"/>
          <w:lang w:val="kk-KZ"/>
        </w:rPr>
        <w:t>дар</w:t>
      </w:r>
      <w:r>
        <w:rPr>
          <w:sz w:val="28"/>
          <w:szCs w:val="28"/>
        </w:rPr>
        <w:t>, геморраги</w:t>
      </w:r>
      <w:r>
        <w:rPr>
          <w:sz w:val="28"/>
          <w:szCs w:val="28"/>
          <w:lang w:val="kk-KZ"/>
        </w:rPr>
        <w:t>ялық</w:t>
      </w:r>
      <w:r w:rsidR="005D3DBC" w:rsidRPr="00E87438">
        <w:rPr>
          <w:sz w:val="28"/>
          <w:szCs w:val="28"/>
        </w:rPr>
        <w:t xml:space="preserve"> ди</w:t>
      </w:r>
      <w:r>
        <w:rPr>
          <w:sz w:val="28"/>
          <w:szCs w:val="28"/>
        </w:rPr>
        <w:t>атез</w:t>
      </w:r>
      <w:r>
        <w:rPr>
          <w:sz w:val="28"/>
          <w:szCs w:val="28"/>
          <w:lang w:val="kk-KZ"/>
        </w:rPr>
        <w:t>дер</w:t>
      </w:r>
      <w:r w:rsidR="005D3DBC" w:rsidRPr="00E87438">
        <w:rPr>
          <w:sz w:val="28"/>
          <w:szCs w:val="28"/>
        </w:rPr>
        <w:t>)</w:t>
      </w:r>
    </w:p>
    <w:p w:rsidR="005D3DBC" w:rsidRPr="00E87438" w:rsidRDefault="00E15474" w:rsidP="005D3DBC">
      <w:pPr>
        <w:numPr>
          <w:ilvl w:val="0"/>
          <w:numId w:val="4"/>
        </w:numPr>
        <w:tabs>
          <w:tab w:val="left" w:pos="844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біріншілік және екіншілік </w:t>
      </w:r>
      <w:r>
        <w:rPr>
          <w:sz w:val="28"/>
          <w:szCs w:val="28"/>
        </w:rPr>
        <w:t>иммун</w:t>
      </w:r>
      <w:r w:rsidR="00FF2742">
        <w:rPr>
          <w:sz w:val="28"/>
          <w:szCs w:val="28"/>
          <w:lang w:val="kk-KZ"/>
        </w:rPr>
        <w:t>тапшылығы</w:t>
      </w:r>
    </w:p>
    <w:p w:rsidR="005D3DBC" w:rsidRPr="00E87438" w:rsidRDefault="00E15474" w:rsidP="005D3DBC">
      <w:pPr>
        <w:numPr>
          <w:ilvl w:val="0"/>
          <w:numId w:val="5"/>
        </w:numPr>
        <w:tabs>
          <w:tab w:val="left" w:pos="844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глюкокортикостероид</w:t>
      </w:r>
      <w:r>
        <w:rPr>
          <w:sz w:val="28"/>
          <w:szCs w:val="28"/>
          <w:lang w:val="kk-KZ"/>
        </w:rPr>
        <w:t>тармен</w:t>
      </w:r>
      <w:r w:rsidR="00160511">
        <w:rPr>
          <w:sz w:val="28"/>
          <w:szCs w:val="28"/>
        </w:rPr>
        <w:t>,</w:t>
      </w:r>
      <w:r w:rsidR="0016051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антиметаболит</w:t>
      </w:r>
      <w:r>
        <w:rPr>
          <w:sz w:val="28"/>
          <w:szCs w:val="28"/>
          <w:lang w:val="kk-KZ"/>
        </w:rPr>
        <w:t>т</w:t>
      </w:r>
      <w:r w:rsidR="00223FC7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>рмен</w:t>
      </w:r>
      <w:r w:rsidR="000050EC">
        <w:rPr>
          <w:sz w:val="28"/>
          <w:szCs w:val="28"/>
          <w:lang w:val="kk-KZ"/>
        </w:rPr>
        <w:t xml:space="preserve"> емделу</w:t>
      </w:r>
      <w:r>
        <w:rPr>
          <w:sz w:val="28"/>
          <w:szCs w:val="28"/>
        </w:rPr>
        <w:t>, радиотерапи</w:t>
      </w:r>
      <w:r w:rsidR="00FF2742">
        <w:rPr>
          <w:sz w:val="28"/>
          <w:szCs w:val="28"/>
          <w:lang w:val="kk-KZ"/>
        </w:rPr>
        <w:t>я</w:t>
      </w:r>
      <w:r w:rsidR="000050EC">
        <w:rPr>
          <w:sz w:val="28"/>
          <w:szCs w:val="28"/>
          <w:lang w:val="kk-KZ"/>
        </w:rPr>
        <w:t xml:space="preserve"> кезінде </w:t>
      </w:r>
    </w:p>
    <w:p w:rsidR="005D3DBC" w:rsidRPr="00E87438" w:rsidRDefault="00E868C9" w:rsidP="005D3DBC">
      <w:pPr>
        <w:numPr>
          <w:ilvl w:val="0"/>
          <w:numId w:val="4"/>
        </w:numPr>
        <w:tabs>
          <w:tab w:val="left" w:pos="844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бронх</w:t>
      </w:r>
      <w:r w:rsidR="00E15474">
        <w:rPr>
          <w:sz w:val="28"/>
          <w:szCs w:val="28"/>
        </w:rPr>
        <w:t xml:space="preserve"> </w:t>
      </w:r>
      <w:r w:rsidR="00E15474">
        <w:rPr>
          <w:sz w:val="28"/>
          <w:szCs w:val="28"/>
          <w:lang w:val="kk-KZ"/>
        </w:rPr>
        <w:t>демікпе</w:t>
      </w:r>
      <w:r>
        <w:rPr>
          <w:sz w:val="28"/>
          <w:szCs w:val="28"/>
          <w:lang w:val="kk-KZ"/>
        </w:rPr>
        <w:t>сінде</w:t>
      </w:r>
      <w:r w:rsidR="00E15474">
        <w:rPr>
          <w:sz w:val="28"/>
          <w:szCs w:val="28"/>
          <w:lang w:val="kk-KZ"/>
        </w:rPr>
        <w:t xml:space="preserve"> және</w:t>
      </w:r>
      <w:r w:rsidR="00E15474">
        <w:rPr>
          <w:sz w:val="28"/>
          <w:szCs w:val="28"/>
        </w:rPr>
        <w:t xml:space="preserve"> </w:t>
      </w:r>
      <w:proofErr w:type="gramStart"/>
      <w:r w:rsidR="00E15474">
        <w:rPr>
          <w:sz w:val="28"/>
          <w:szCs w:val="28"/>
          <w:lang w:val="kk-KZ"/>
        </w:rPr>
        <w:t>бас</w:t>
      </w:r>
      <w:proofErr w:type="gramEnd"/>
      <w:r w:rsidR="00E15474">
        <w:rPr>
          <w:sz w:val="28"/>
          <w:szCs w:val="28"/>
          <w:lang w:val="kk-KZ"/>
        </w:rPr>
        <w:t>қа да</w:t>
      </w:r>
      <w:r w:rsidR="005D3DBC" w:rsidRPr="00E87438">
        <w:rPr>
          <w:sz w:val="28"/>
          <w:szCs w:val="28"/>
        </w:rPr>
        <w:t xml:space="preserve"> аллерги</w:t>
      </w:r>
      <w:r w:rsidR="00FF2742">
        <w:rPr>
          <w:sz w:val="28"/>
          <w:szCs w:val="28"/>
          <w:lang w:val="kk-KZ"/>
        </w:rPr>
        <w:t>ялық аурулар</w:t>
      </w:r>
      <w:r w:rsidR="005D3DBC" w:rsidRPr="00E87438">
        <w:rPr>
          <w:sz w:val="28"/>
          <w:szCs w:val="28"/>
        </w:rPr>
        <w:t xml:space="preserve"> </w:t>
      </w:r>
    </w:p>
    <w:p w:rsidR="007574DB" w:rsidRPr="007574DB" w:rsidRDefault="00A23C5F" w:rsidP="005D3DBC">
      <w:pPr>
        <w:numPr>
          <w:ilvl w:val="0"/>
          <w:numId w:val="4"/>
        </w:numPr>
        <w:tabs>
          <w:tab w:val="left" w:pos="8447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анамнезінде </w:t>
      </w:r>
      <w:r w:rsidR="00E15474" w:rsidRPr="007574DB">
        <w:rPr>
          <w:sz w:val="28"/>
          <w:szCs w:val="28"/>
          <w:lang w:val="kk-KZ"/>
        </w:rPr>
        <w:t>вакцина енгізуге</w:t>
      </w:r>
      <w:r w:rsidR="00DD188F">
        <w:rPr>
          <w:sz w:val="28"/>
          <w:szCs w:val="28"/>
          <w:lang w:val="kk-KZ"/>
        </w:rPr>
        <w:t>,</w:t>
      </w:r>
      <w:r w:rsidR="00E15474" w:rsidRPr="007574DB">
        <w:rPr>
          <w:sz w:val="28"/>
          <w:szCs w:val="28"/>
          <w:lang w:val="kk-KZ"/>
        </w:rPr>
        <w:t xml:space="preserve"> тамақ, дәрілерге және басқа да аллергендерге </w:t>
      </w:r>
      <w:r>
        <w:rPr>
          <w:sz w:val="28"/>
          <w:szCs w:val="28"/>
        </w:rPr>
        <w:t>анафилак</w:t>
      </w:r>
      <w:r>
        <w:rPr>
          <w:sz w:val="28"/>
          <w:szCs w:val="28"/>
          <w:lang w:val="kk-KZ"/>
        </w:rPr>
        <w:t>сия</w:t>
      </w:r>
      <w:r w:rsidR="00E15474" w:rsidRPr="007574DB">
        <w:rPr>
          <w:sz w:val="28"/>
          <w:szCs w:val="28"/>
          <w:lang w:val="kk-KZ"/>
        </w:rPr>
        <w:t>лық</w:t>
      </w:r>
      <w:r w:rsidR="005D3DBC" w:rsidRPr="007574DB">
        <w:rPr>
          <w:sz w:val="28"/>
          <w:szCs w:val="28"/>
        </w:rPr>
        <w:t xml:space="preserve"> реакци</w:t>
      </w:r>
      <w:r w:rsidR="00E15474" w:rsidRPr="007574DB">
        <w:rPr>
          <w:sz w:val="28"/>
          <w:szCs w:val="28"/>
          <w:lang w:val="kk-KZ"/>
        </w:rPr>
        <w:t>ялар</w:t>
      </w:r>
      <w:r w:rsidR="007574DB" w:rsidRPr="007574DB">
        <w:rPr>
          <w:sz w:val="28"/>
          <w:szCs w:val="28"/>
          <w:lang w:val="kk-KZ"/>
        </w:rPr>
        <w:t xml:space="preserve"> болған </w:t>
      </w:r>
      <w:r w:rsidR="00E15474" w:rsidRPr="007574DB">
        <w:rPr>
          <w:sz w:val="28"/>
          <w:szCs w:val="28"/>
          <w:lang w:val="kk-KZ"/>
        </w:rPr>
        <w:t xml:space="preserve"> жағдайлар       </w:t>
      </w:r>
      <w:r w:rsidR="005D3DBC" w:rsidRPr="007574DB">
        <w:rPr>
          <w:sz w:val="28"/>
          <w:szCs w:val="28"/>
        </w:rPr>
        <w:t xml:space="preserve"> </w:t>
      </w:r>
    </w:p>
    <w:p w:rsidR="005D3DBC" w:rsidRPr="007574DB" w:rsidRDefault="007574DB" w:rsidP="005D3DBC">
      <w:pPr>
        <w:numPr>
          <w:ilvl w:val="0"/>
          <w:numId w:val="4"/>
        </w:numPr>
        <w:tabs>
          <w:tab w:val="left" w:pos="8447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тері ауруларының</w:t>
      </w:r>
      <w:r w:rsidRPr="007574DB">
        <w:rPr>
          <w:sz w:val="28"/>
          <w:szCs w:val="28"/>
        </w:rPr>
        <w:t xml:space="preserve"> клини</w:t>
      </w:r>
      <w:r w:rsidR="00FF2742">
        <w:rPr>
          <w:sz w:val="28"/>
          <w:szCs w:val="28"/>
          <w:lang w:val="kk-KZ"/>
        </w:rPr>
        <w:t>калық білінулері кезеңі</w:t>
      </w:r>
      <w:r>
        <w:rPr>
          <w:sz w:val="28"/>
          <w:szCs w:val="28"/>
          <w:lang w:val="kk-KZ"/>
        </w:rPr>
        <w:t xml:space="preserve"> </w:t>
      </w:r>
      <w:r w:rsidR="005D3DBC" w:rsidRPr="007574DB">
        <w:rPr>
          <w:sz w:val="28"/>
          <w:szCs w:val="28"/>
        </w:rPr>
        <w:t xml:space="preserve">(экзема, нейродермит, фурункулез, </w:t>
      </w:r>
      <w:r w:rsidR="00FF2742">
        <w:rPr>
          <w:sz w:val="28"/>
          <w:szCs w:val="28"/>
          <w:lang w:val="kk-KZ"/>
        </w:rPr>
        <w:t>таралған іріңді тері аурулары</w:t>
      </w:r>
      <w:r w:rsidR="005D3DBC" w:rsidRPr="007574DB">
        <w:rPr>
          <w:sz w:val="28"/>
          <w:szCs w:val="28"/>
        </w:rPr>
        <w:t>)</w:t>
      </w:r>
    </w:p>
    <w:p w:rsidR="00EB248E" w:rsidRDefault="005D3DBC" w:rsidP="005D3DBC">
      <w:pPr>
        <w:ind w:left="360" w:hanging="360"/>
        <w:rPr>
          <w:sz w:val="28"/>
          <w:szCs w:val="28"/>
          <w:lang w:val="kk-KZ"/>
        </w:rPr>
      </w:pPr>
      <w:r w:rsidRPr="00E87438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="00E868C9">
        <w:rPr>
          <w:sz w:val="28"/>
          <w:szCs w:val="28"/>
          <w:lang w:val="kk-KZ"/>
        </w:rPr>
        <w:t xml:space="preserve">рахит </w:t>
      </w:r>
      <w:r w:rsidR="00FE4458">
        <w:rPr>
          <w:sz w:val="28"/>
          <w:szCs w:val="28"/>
          <w:lang w:val="kk-KZ"/>
        </w:rPr>
        <w:t xml:space="preserve">және </w:t>
      </w:r>
      <w:r w:rsidR="00FE4458" w:rsidRPr="00E87438">
        <w:rPr>
          <w:sz w:val="28"/>
          <w:szCs w:val="28"/>
        </w:rPr>
        <w:t>гипотрофи</w:t>
      </w:r>
      <w:r w:rsidR="00FE4458">
        <w:rPr>
          <w:sz w:val="28"/>
          <w:szCs w:val="28"/>
          <w:lang w:val="kk-KZ"/>
        </w:rPr>
        <w:t>яның</w:t>
      </w:r>
      <w:r w:rsidR="00EB248E">
        <w:rPr>
          <w:sz w:val="28"/>
          <w:szCs w:val="28"/>
          <w:lang w:val="kk-KZ"/>
        </w:rPr>
        <w:t xml:space="preserve"> </w:t>
      </w:r>
      <w:r w:rsidR="00EB248E">
        <w:rPr>
          <w:sz w:val="28"/>
          <w:szCs w:val="28"/>
        </w:rPr>
        <w:t xml:space="preserve"> (II </w:t>
      </w:r>
      <w:r w:rsidR="00EB248E">
        <w:rPr>
          <w:sz w:val="28"/>
          <w:szCs w:val="28"/>
          <w:lang w:val="kk-KZ"/>
        </w:rPr>
        <w:t>және</w:t>
      </w:r>
      <w:r w:rsidR="00EB248E">
        <w:rPr>
          <w:sz w:val="28"/>
          <w:szCs w:val="28"/>
        </w:rPr>
        <w:t xml:space="preserve"> III с</w:t>
      </w:r>
      <w:r w:rsidR="00EB248E">
        <w:rPr>
          <w:sz w:val="28"/>
          <w:szCs w:val="28"/>
          <w:lang w:val="kk-KZ"/>
        </w:rPr>
        <w:t>атысында</w:t>
      </w:r>
      <w:r w:rsidR="00FE4458" w:rsidRPr="00E87438">
        <w:rPr>
          <w:sz w:val="28"/>
          <w:szCs w:val="28"/>
        </w:rPr>
        <w:t>)</w:t>
      </w:r>
      <w:r w:rsidR="00EB248E">
        <w:rPr>
          <w:sz w:val="28"/>
          <w:szCs w:val="28"/>
          <w:lang w:val="kk-KZ"/>
        </w:rPr>
        <w:t xml:space="preserve"> </w:t>
      </w:r>
      <w:r w:rsidR="00FF2742">
        <w:rPr>
          <w:sz w:val="28"/>
          <w:szCs w:val="28"/>
          <w:lang w:val="kk-KZ"/>
        </w:rPr>
        <w:t>ауыр түрлері</w:t>
      </w:r>
      <w:r w:rsidR="00FE4458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</w:rPr>
        <w:t xml:space="preserve"> </w:t>
      </w:r>
      <w:r w:rsidR="00E868C9">
        <w:rPr>
          <w:sz w:val="28"/>
          <w:szCs w:val="28"/>
        </w:rPr>
        <w:t>инфантилизм</w:t>
      </w:r>
      <w:r w:rsidR="00E868C9">
        <w:rPr>
          <w:sz w:val="28"/>
          <w:szCs w:val="28"/>
          <w:lang w:val="kk-KZ"/>
        </w:rPr>
        <w:t xml:space="preserve">нің </w:t>
      </w:r>
      <w:r w:rsidR="00FF2742">
        <w:rPr>
          <w:sz w:val="28"/>
          <w:szCs w:val="28"/>
          <w:lang w:val="kk-KZ"/>
        </w:rPr>
        <w:t>күрт бі</w:t>
      </w:r>
      <w:proofErr w:type="gramStart"/>
      <w:r w:rsidR="00FF2742">
        <w:rPr>
          <w:sz w:val="28"/>
          <w:szCs w:val="28"/>
          <w:lang w:val="kk-KZ"/>
        </w:rPr>
        <w:t>л</w:t>
      </w:r>
      <w:proofErr w:type="gramEnd"/>
      <w:r w:rsidR="00FF2742">
        <w:rPr>
          <w:sz w:val="28"/>
          <w:szCs w:val="28"/>
          <w:lang w:val="kk-KZ"/>
        </w:rPr>
        <w:t>інуі</w:t>
      </w:r>
      <w:r w:rsidR="00EB248E">
        <w:rPr>
          <w:sz w:val="28"/>
          <w:szCs w:val="28"/>
          <w:lang w:val="kk-KZ"/>
        </w:rPr>
        <w:t xml:space="preserve"> </w:t>
      </w:r>
    </w:p>
    <w:p w:rsidR="005D3DBC" w:rsidRPr="00FE4458" w:rsidRDefault="005D3DBC" w:rsidP="005D3DBC">
      <w:pPr>
        <w:ind w:left="360" w:hanging="360"/>
        <w:rPr>
          <w:sz w:val="28"/>
          <w:szCs w:val="28"/>
          <w:lang w:val="kk-KZ"/>
        </w:rPr>
      </w:pPr>
      <w:r w:rsidRPr="00EB248E">
        <w:rPr>
          <w:sz w:val="28"/>
          <w:szCs w:val="28"/>
          <w:lang w:val="kk-KZ"/>
        </w:rPr>
        <w:t xml:space="preserve">-   </w:t>
      </w:r>
      <w:r w:rsidR="00FF2742">
        <w:rPr>
          <w:sz w:val="28"/>
          <w:szCs w:val="28"/>
          <w:lang w:val="kk-KZ"/>
        </w:rPr>
        <w:t>жүйке жүйесі аурулары</w:t>
      </w:r>
      <w:r w:rsidRPr="00EB248E">
        <w:rPr>
          <w:sz w:val="28"/>
          <w:szCs w:val="28"/>
          <w:lang w:val="kk-KZ"/>
        </w:rPr>
        <w:t xml:space="preserve">, </w:t>
      </w:r>
      <w:r w:rsidR="00FE4458">
        <w:rPr>
          <w:sz w:val="28"/>
          <w:szCs w:val="28"/>
          <w:lang w:val="kk-KZ"/>
        </w:rPr>
        <w:t xml:space="preserve">қалдық </w:t>
      </w:r>
      <w:r w:rsidR="00E868C9">
        <w:rPr>
          <w:sz w:val="28"/>
          <w:szCs w:val="28"/>
          <w:lang w:val="kk-KZ"/>
        </w:rPr>
        <w:t xml:space="preserve">құбылыстармен </w:t>
      </w:r>
      <w:r w:rsidR="00FF2742">
        <w:rPr>
          <w:sz w:val="28"/>
          <w:szCs w:val="28"/>
          <w:lang w:val="kk-KZ"/>
        </w:rPr>
        <w:t>бассүйек-ми жарақаттары</w:t>
      </w:r>
      <w:r w:rsidRPr="00EB248E">
        <w:rPr>
          <w:sz w:val="28"/>
          <w:szCs w:val="28"/>
          <w:lang w:val="kk-KZ"/>
        </w:rPr>
        <w:t xml:space="preserve">, </w:t>
      </w:r>
      <w:r w:rsidR="00FE4458">
        <w:rPr>
          <w:sz w:val="28"/>
          <w:szCs w:val="28"/>
          <w:lang w:val="kk-KZ"/>
        </w:rPr>
        <w:t>жиі ұстамал</w:t>
      </w:r>
      <w:r w:rsidR="00E868C9">
        <w:rPr>
          <w:sz w:val="28"/>
          <w:szCs w:val="28"/>
          <w:lang w:val="kk-KZ"/>
        </w:rPr>
        <w:t>арымен</w:t>
      </w:r>
      <w:r w:rsidR="00FE4458">
        <w:rPr>
          <w:sz w:val="28"/>
          <w:szCs w:val="28"/>
          <w:lang w:val="kk-KZ"/>
        </w:rPr>
        <w:t xml:space="preserve"> </w:t>
      </w:r>
      <w:r w:rsidRPr="00EB248E">
        <w:rPr>
          <w:sz w:val="28"/>
          <w:szCs w:val="28"/>
          <w:lang w:val="kk-KZ"/>
        </w:rPr>
        <w:t xml:space="preserve">эпилепсия, </w:t>
      </w:r>
      <w:r w:rsidR="00E868C9">
        <w:rPr>
          <w:sz w:val="28"/>
          <w:szCs w:val="28"/>
          <w:lang w:val="kk-KZ"/>
        </w:rPr>
        <w:t xml:space="preserve">декомпенсация және </w:t>
      </w:r>
      <w:r w:rsidR="00E868C9" w:rsidRPr="00E868C9">
        <w:rPr>
          <w:sz w:val="28"/>
          <w:szCs w:val="28"/>
          <w:lang w:val="kk-KZ"/>
        </w:rPr>
        <w:t xml:space="preserve"> субкомпе</w:t>
      </w:r>
      <w:r w:rsidR="00E868C9">
        <w:rPr>
          <w:sz w:val="28"/>
          <w:szCs w:val="28"/>
          <w:lang w:val="kk-KZ"/>
        </w:rPr>
        <w:t>нсация</w:t>
      </w:r>
      <w:r w:rsidR="00E868C9" w:rsidRPr="00E868C9">
        <w:rPr>
          <w:sz w:val="28"/>
          <w:szCs w:val="28"/>
          <w:lang w:val="kk-KZ"/>
        </w:rPr>
        <w:t xml:space="preserve"> </w:t>
      </w:r>
      <w:r w:rsidR="00E868C9">
        <w:rPr>
          <w:sz w:val="28"/>
          <w:szCs w:val="28"/>
          <w:lang w:val="kk-KZ"/>
        </w:rPr>
        <w:t>сатысындағы</w:t>
      </w:r>
      <w:r w:rsidR="00E868C9" w:rsidRPr="00EB248E">
        <w:rPr>
          <w:sz w:val="28"/>
          <w:szCs w:val="28"/>
          <w:lang w:val="kk-KZ"/>
        </w:rPr>
        <w:t xml:space="preserve"> </w:t>
      </w:r>
      <w:r w:rsidRPr="00EB248E">
        <w:rPr>
          <w:sz w:val="28"/>
          <w:szCs w:val="28"/>
          <w:lang w:val="kk-KZ"/>
        </w:rPr>
        <w:t>гидроцефалия</w:t>
      </w:r>
      <w:r w:rsidR="00FE4458" w:rsidRPr="00EB248E">
        <w:rPr>
          <w:sz w:val="28"/>
          <w:szCs w:val="28"/>
          <w:lang w:val="kk-KZ"/>
        </w:rPr>
        <w:t xml:space="preserve"> </w:t>
      </w:r>
    </w:p>
    <w:p w:rsidR="005D3DBC" w:rsidRPr="00D47C15" w:rsidRDefault="005D3DBC" w:rsidP="005D3DBC">
      <w:pPr>
        <w:rPr>
          <w:sz w:val="28"/>
          <w:szCs w:val="28"/>
          <w:lang w:val="kk-KZ"/>
        </w:rPr>
      </w:pPr>
      <w:r w:rsidRPr="00D47C15">
        <w:rPr>
          <w:sz w:val="28"/>
          <w:szCs w:val="28"/>
          <w:lang w:val="kk-KZ"/>
        </w:rPr>
        <w:t xml:space="preserve">-   </w:t>
      </w:r>
      <w:r w:rsidR="00160511">
        <w:rPr>
          <w:sz w:val="28"/>
          <w:szCs w:val="28"/>
          <w:lang w:val="kk-KZ"/>
        </w:rPr>
        <w:t>6 айға дейінгі балалар</w:t>
      </w:r>
    </w:p>
    <w:p w:rsidR="005D3DBC" w:rsidRPr="00FE4458" w:rsidRDefault="005D3DBC" w:rsidP="005D3DBC">
      <w:pPr>
        <w:rPr>
          <w:sz w:val="28"/>
          <w:szCs w:val="28"/>
          <w:lang w:val="kk-KZ"/>
        </w:rPr>
      </w:pPr>
      <w:r w:rsidRPr="00D47C15">
        <w:rPr>
          <w:sz w:val="28"/>
          <w:szCs w:val="28"/>
          <w:lang w:val="kk-KZ"/>
        </w:rPr>
        <w:t xml:space="preserve">-  </w:t>
      </w:r>
      <w:r w:rsidR="00FE4458">
        <w:rPr>
          <w:sz w:val="28"/>
          <w:szCs w:val="28"/>
          <w:lang w:val="kk-KZ"/>
        </w:rPr>
        <w:t xml:space="preserve">жүктілік және </w:t>
      </w:r>
      <w:r w:rsidR="00FE4458" w:rsidRPr="00D47C15">
        <w:rPr>
          <w:sz w:val="28"/>
          <w:szCs w:val="28"/>
          <w:lang w:val="kk-KZ"/>
        </w:rPr>
        <w:t>лактаци</w:t>
      </w:r>
      <w:r w:rsidR="00FF2742">
        <w:rPr>
          <w:sz w:val="28"/>
          <w:szCs w:val="28"/>
          <w:lang w:val="kk-KZ"/>
        </w:rPr>
        <w:t>я кезеңі</w:t>
      </w:r>
    </w:p>
    <w:p w:rsidR="005D3DBC" w:rsidRPr="00D47C15" w:rsidRDefault="005D3DBC" w:rsidP="005D3DBC">
      <w:pPr>
        <w:rPr>
          <w:b/>
          <w:sz w:val="28"/>
          <w:szCs w:val="28"/>
          <w:lang w:val="kk-KZ"/>
        </w:rPr>
      </w:pPr>
    </w:p>
    <w:p w:rsidR="000C162D" w:rsidRDefault="000C162D" w:rsidP="000C162D">
      <w:pPr>
        <w:pStyle w:val="a3"/>
        <w:rPr>
          <w:i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/>
        </w:rPr>
        <w:t>Дәрілермен өзара әрекеттесуі</w:t>
      </w:r>
      <w:r w:rsidRPr="00DD50D5">
        <w:rPr>
          <w:i/>
          <w:sz w:val="28"/>
          <w:szCs w:val="28"/>
          <w:lang w:val="kk-KZ" w:eastAsia="ko-KR"/>
        </w:rPr>
        <w:t xml:space="preserve"> </w:t>
      </w:r>
    </w:p>
    <w:p w:rsidR="00E76E7F" w:rsidRPr="00E76E7F" w:rsidRDefault="00E76E7F" w:rsidP="005D3DB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Pr="00E76E7F">
        <w:rPr>
          <w:sz w:val="28"/>
          <w:szCs w:val="28"/>
          <w:lang w:val="kk-KZ"/>
        </w:rPr>
        <w:t>акцинаци</w:t>
      </w:r>
      <w:r>
        <w:rPr>
          <w:sz w:val="28"/>
          <w:szCs w:val="28"/>
          <w:lang w:val="kk-KZ"/>
        </w:rPr>
        <w:t xml:space="preserve">ядан 1-2 күн бұрын </w:t>
      </w:r>
      <w:r w:rsidRPr="00E76E7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және</w:t>
      </w:r>
      <w:r w:rsidR="005D3DBC" w:rsidRPr="00E76E7F">
        <w:rPr>
          <w:sz w:val="28"/>
          <w:szCs w:val="28"/>
          <w:lang w:val="kk-KZ"/>
        </w:rPr>
        <w:t xml:space="preserve"> </w:t>
      </w:r>
      <w:r w:rsidRPr="00E76E7F">
        <w:rPr>
          <w:sz w:val="28"/>
          <w:szCs w:val="28"/>
          <w:lang w:val="kk-KZ"/>
        </w:rPr>
        <w:t>вакцинаци</w:t>
      </w:r>
      <w:r>
        <w:rPr>
          <w:sz w:val="28"/>
          <w:szCs w:val="28"/>
          <w:lang w:val="kk-KZ"/>
        </w:rPr>
        <w:t>ядан</w:t>
      </w:r>
      <w:r w:rsidRPr="00E76E7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кейін 7 күн бойына </w:t>
      </w:r>
      <w:r w:rsidRPr="00E76E7F">
        <w:rPr>
          <w:sz w:val="28"/>
          <w:szCs w:val="28"/>
          <w:lang w:val="kk-KZ"/>
        </w:rPr>
        <w:t>вакцинаци</w:t>
      </w:r>
      <w:r>
        <w:rPr>
          <w:sz w:val="28"/>
          <w:szCs w:val="28"/>
          <w:lang w:val="kk-KZ"/>
        </w:rPr>
        <w:t>я әсерін төмендетуі мүмкін антибиотиктер, сульфаниламидтер және</w:t>
      </w:r>
      <w:r w:rsidRPr="00E76E7F">
        <w:rPr>
          <w:sz w:val="28"/>
          <w:szCs w:val="28"/>
          <w:lang w:val="kk-KZ"/>
        </w:rPr>
        <w:t xml:space="preserve"> иммуноглобулин</w:t>
      </w:r>
      <w:r w:rsidR="00E868C9">
        <w:rPr>
          <w:sz w:val="28"/>
          <w:szCs w:val="28"/>
          <w:lang w:val="kk-KZ"/>
        </w:rPr>
        <w:t>дер қабылдаудан аулақ</w:t>
      </w:r>
      <w:r>
        <w:rPr>
          <w:sz w:val="28"/>
          <w:szCs w:val="28"/>
          <w:lang w:val="kk-KZ"/>
        </w:rPr>
        <w:t xml:space="preserve"> болу керек.</w:t>
      </w:r>
    </w:p>
    <w:p w:rsidR="00EB7869" w:rsidRDefault="00EB7869" w:rsidP="005D3DB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Обаға қарсы вакцинация мен </w:t>
      </w:r>
      <w:r w:rsidRPr="00EB7869">
        <w:rPr>
          <w:sz w:val="28"/>
          <w:szCs w:val="28"/>
          <w:lang w:val="kk-KZ"/>
        </w:rPr>
        <w:t>аттенуир</w:t>
      </w:r>
      <w:r>
        <w:rPr>
          <w:sz w:val="28"/>
          <w:szCs w:val="28"/>
          <w:lang w:val="kk-KZ"/>
        </w:rPr>
        <w:t>ленген штаммдардың басқа да тірі вакциналарын енгізудің аралығы ересектерде бір айдан кем болмауы тиіс, ал балаларда 2 айдан кем емес.</w:t>
      </w:r>
    </w:p>
    <w:p w:rsidR="00EB7869" w:rsidRDefault="00EB7869" w:rsidP="005D3DBC">
      <w:pPr>
        <w:jc w:val="both"/>
        <w:rPr>
          <w:sz w:val="28"/>
          <w:szCs w:val="28"/>
          <w:lang w:val="kk-KZ"/>
        </w:rPr>
      </w:pPr>
    </w:p>
    <w:p w:rsidR="009D4AB6" w:rsidRPr="009D4AB6" w:rsidRDefault="009D4AB6" w:rsidP="009D4AB6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lastRenderedPageBreak/>
        <w:t>Айрықша нұсқаулар</w:t>
      </w:r>
    </w:p>
    <w:p w:rsidR="00982B29" w:rsidRDefault="00982B29" w:rsidP="00AB3A3D">
      <w:pPr>
        <w:pStyle w:val="3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Оба ауруы </w:t>
      </w:r>
      <w:r w:rsidRPr="00AB3A3D">
        <w:rPr>
          <w:sz w:val="28"/>
          <w:szCs w:val="28"/>
        </w:rPr>
        <w:t>энзооти</w:t>
      </w:r>
      <w:r>
        <w:rPr>
          <w:sz w:val="28"/>
          <w:szCs w:val="28"/>
          <w:lang w:val="kk-KZ"/>
        </w:rPr>
        <w:t>ялық обалық аймақта  эпидемиялық сипатта болатындықтан жыл сайын көктем</w:t>
      </w:r>
      <w:r w:rsidR="00DD188F">
        <w:rPr>
          <w:sz w:val="28"/>
          <w:szCs w:val="28"/>
          <w:lang w:val="kk-KZ"/>
        </w:rPr>
        <w:t>нің</w:t>
      </w:r>
      <w:r>
        <w:rPr>
          <w:sz w:val="28"/>
          <w:szCs w:val="28"/>
          <w:lang w:val="kk-KZ"/>
        </w:rPr>
        <w:t xml:space="preserve"> басында вакцинация жасау, ал күзде </w:t>
      </w:r>
      <w:r w:rsidR="00212BB2">
        <w:rPr>
          <w:sz w:val="28"/>
          <w:szCs w:val="28"/>
          <w:lang w:val="kk-KZ"/>
        </w:rPr>
        <w:t>ревакцинация</w:t>
      </w:r>
      <w:r>
        <w:rPr>
          <w:sz w:val="28"/>
          <w:szCs w:val="28"/>
          <w:lang w:val="kk-KZ"/>
        </w:rPr>
        <w:t xml:space="preserve"> ұсынылады.</w:t>
      </w:r>
    </w:p>
    <w:p w:rsidR="00E73CE4" w:rsidRDefault="00212BB2" w:rsidP="005D3DB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Дәрігер вакцинация жасауы керек</w:t>
      </w:r>
      <w:r w:rsidR="000F7926">
        <w:rPr>
          <w:sz w:val="28"/>
          <w:szCs w:val="28"/>
          <w:lang w:val="kk-KZ"/>
        </w:rPr>
        <w:t xml:space="preserve"> адамдарды дұрыс таңдауға жауапты.</w:t>
      </w:r>
      <w:r>
        <w:rPr>
          <w:sz w:val="28"/>
          <w:szCs w:val="28"/>
          <w:lang w:val="kk-KZ"/>
        </w:rPr>
        <w:t xml:space="preserve"> </w:t>
      </w:r>
      <w:r w:rsidR="000F7926">
        <w:rPr>
          <w:sz w:val="28"/>
          <w:szCs w:val="28"/>
          <w:lang w:val="kk-KZ"/>
        </w:rPr>
        <w:t xml:space="preserve">Вакцинация жасар алдында егілетіндерді дене температурасын өлшеп, мұқият қарап, тексереді.  </w:t>
      </w:r>
      <w:r w:rsidR="00545B3A">
        <w:rPr>
          <w:sz w:val="28"/>
          <w:szCs w:val="28"/>
          <w:lang w:val="kk-KZ"/>
        </w:rPr>
        <w:t xml:space="preserve">Пациентте </w:t>
      </w:r>
      <w:r w:rsidR="000F7926">
        <w:rPr>
          <w:sz w:val="28"/>
          <w:szCs w:val="28"/>
          <w:lang w:val="kk-KZ"/>
        </w:rPr>
        <w:t xml:space="preserve">иммунтапшылығы, аллергия немесе осының алдындағы вакцинацияға </w:t>
      </w:r>
      <w:r>
        <w:rPr>
          <w:sz w:val="28"/>
          <w:szCs w:val="28"/>
          <w:lang w:val="kk-KZ"/>
        </w:rPr>
        <w:t xml:space="preserve">әдеттегіден тыс </w:t>
      </w:r>
      <w:r w:rsidR="000F7926">
        <w:rPr>
          <w:sz w:val="28"/>
          <w:szCs w:val="28"/>
          <w:lang w:val="kk-KZ"/>
        </w:rPr>
        <w:t>реакциясы барынан, сондай-ақ уақыты вакцинациямен бір мезгілге келетін кез-келген ем туралы дәрігер хабардар болуы тиіс.</w:t>
      </w:r>
      <w:r w:rsidR="005D3DBC" w:rsidRPr="000F7926">
        <w:rPr>
          <w:sz w:val="28"/>
          <w:szCs w:val="28"/>
          <w:lang w:val="kk-KZ"/>
        </w:rPr>
        <w:t xml:space="preserve">  </w:t>
      </w:r>
      <w:r w:rsidR="000F7926">
        <w:rPr>
          <w:sz w:val="28"/>
          <w:szCs w:val="28"/>
          <w:lang w:val="kk-KZ"/>
        </w:rPr>
        <w:t xml:space="preserve">Дене </w:t>
      </w:r>
      <w:r w:rsidR="000F7926">
        <w:rPr>
          <w:sz w:val="28"/>
          <w:szCs w:val="28"/>
        </w:rPr>
        <w:t>температур</w:t>
      </w:r>
      <w:r w:rsidR="000F7926">
        <w:rPr>
          <w:sz w:val="28"/>
          <w:szCs w:val="28"/>
          <w:lang w:val="kk-KZ"/>
        </w:rPr>
        <w:t>асы</w:t>
      </w:r>
      <w:r w:rsidR="005D3DBC" w:rsidRPr="00E87438">
        <w:rPr>
          <w:sz w:val="28"/>
          <w:szCs w:val="28"/>
        </w:rPr>
        <w:t xml:space="preserve"> 37° С </w:t>
      </w:r>
      <w:r w:rsidR="000F7926">
        <w:rPr>
          <w:sz w:val="28"/>
          <w:szCs w:val="28"/>
          <w:lang w:val="kk-KZ"/>
        </w:rPr>
        <w:t>және одан жоғары болғанда егуді жүргізуге тиым салынады.</w:t>
      </w:r>
      <w:r w:rsidR="005D3DBC" w:rsidRPr="00E87438">
        <w:rPr>
          <w:sz w:val="28"/>
          <w:szCs w:val="28"/>
        </w:rPr>
        <w:t xml:space="preserve"> </w:t>
      </w:r>
      <w:r w:rsidR="000F7926">
        <w:rPr>
          <w:sz w:val="28"/>
          <w:szCs w:val="28"/>
          <w:lang w:val="kk-KZ"/>
        </w:rPr>
        <w:t xml:space="preserve">Егілуі тиіс барлық балалар </w:t>
      </w:r>
      <w:r w:rsidR="00A23C5F">
        <w:rPr>
          <w:sz w:val="28"/>
          <w:szCs w:val="28"/>
          <w:lang w:val="kk-KZ"/>
        </w:rPr>
        <w:t xml:space="preserve">анамнезіндегі </w:t>
      </w:r>
      <w:r w:rsidR="000F7926">
        <w:rPr>
          <w:sz w:val="28"/>
          <w:szCs w:val="28"/>
          <w:lang w:val="kk-KZ"/>
        </w:rPr>
        <w:t xml:space="preserve">деректері ескеріле отырып </w:t>
      </w:r>
      <w:r w:rsidR="00E73CE4">
        <w:rPr>
          <w:sz w:val="28"/>
          <w:szCs w:val="28"/>
          <w:lang w:val="kk-KZ"/>
        </w:rPr>
        <w:t xml:space="preserve">тексерілуі тиіс </w:t>
      </w:r>
      <w:r w:rsidR="005D3DBC" w:rsidRPr="00E87438">
        <w:rPr>
          <w:sz w:val="28"/>
          <w:szCs w:val="28"/>
        </w:rPr>
        <w:t xml:space="preserve"> (</w:t>
      </w:r>
      <w:r w:rsidR="000F7926">
        <w:rPr>
          <w:sz w:val="28"/>
          <w:szCs w:val="28"/>
          <w:lang w:val="kk-KZ"/>
        </w:rPr>
        <w:t>осын</w:t>
      </w:r>
      <w:r w:rsidR="00E73CE4">
        <w:rPr>
          <w:sz w:val="28"/>
          <w:szCs w:val="28"/>
          <w:lang w:val="kk-KZ"/>
        </w:rPr>
        <w:t>ың алдындағы аурулары, бұрын жа</w:t>
      </w:r>
      <w:r w:rsidR="000F7926">
        <w:rPr>
          <w:sz w:val="28"/>
          <w:szCs w:val="28"/>
          <w:lang w:val="kk-KZ"/>
        </w:rPr>
        <w:t>салған егулерді көтере алған-алмағандығы</w:t>
      </w:r>
      <w:r w:rsidR="005D3DBC" w:rsidRPr="00E87438">
        <w:rPr>
          <w:sz w:val="28"/>
          <w:szCs w:val="28"/>
        </w:rPr>
        <w:t xml:space="preserve">, </w:t>
      </w:r>
      <w:r w:rsidR="00E73CE4">
        <w:rPr>
          <w:sz w:val="28"/>
          <w:szCs w:val="28"/>
          <w:lang w:val="kk-KZ"/>
        </w:rPr>
        <w:t xml:space="preserve">дәрілік препараттарға, тамақ өнімдеріне және т.б. аллергиялық реакцияларының болуы). Мектепке дейінгі мекемелерге  және мектепке баратын балаларға жуырда егу жасалатын күн туралы ата-аналарға күні бұрын хабарлануы керек. </w:t>
      </w:r>
    </w:p>
    <w:p w:rsidR="005D3DBC" w:rsidRPr="00944AC2" w:rsidRDefault="00E73CE4" w:rsidP="005D3DB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Обаға қарсы вакцинацияны вакцинаторлардың арнайы бригадасы</w:t>
      </w:r>
      <w:r w:rsidR="00DD188F">
        <w:rPr>
          <w:sz w:val="28"/>
          <w:szCs w:val="28"/>
          <w:lang w:val="kk-KZ"/>
        </w:rPr>
        <w:t>мен</w:t>
      </w:r>
      <w:r>
        <w:rPr>
          <w:sz w:val="28"/>
          <w:szCs w:val="28"/>
          <w:lang w:val="kk-KZ"/>
        </w:rPr>
        <w:t xml:space="preserve"> дәрігер жетекшілігімен осы мақсатқа жабдықталған машинада немесе жергілікті тұрғындардың бірінің үйінде</w:t>
      </w:r>
      <w:r w:rsidR="00DD188F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E73CE4">
        <w:rPr>
          <w:sz w:val="28"/>
          <w:szCs w:val="28"/>
          <w:lang w:val="kk-KZ"/>
        </w:rPr>
        <w:t>энзооти</w:t>
      </w:r>
      <w:r>
        <w:rPr>
          <w:sz w:val="28"/>
          <w:szCs w:val="28"/>
          <w:lang w:val="kk-KZ"/>
        </w:rPr>
        <w:t>ялық обалық аймақ</w:t>
      </w:r>
      <w:r w:rsidR="00DD188F">
        <w:rPr>
          <w:sz w:val="28"/>
          <w:szCs w:val="28"/>
          <w:lang w:val="kk-KZ"/>
        </w:rPr>
        <w:t xml:space="preserve">тағы  мал шарушылығы жайылымында </w:t>
      </w:r>
      <w:r w:rsidR="00C935B2">
        <w:rPr>
          <w:sz w:val="28"/>
          <w:szCs w:val="28"/>
          <w:lang w:val="kk-KZ"/>
        </w:rPr>
        <w:t xml:space="preserve">егуден </w:t>
      </w:r>
      <w:r w:rsidR="00DD188F">
        <w:rPr>
          <w:sz w:val="28"/>
          <w:szCs w:val="28"/>
          <w:lang w:val="kk-KZ"/>
        </w:rPr>
        <w:t>басқа,</w:t>
      </w:r>
      <w:r>
        <w:rPr>
          <w:sz w:val="28"/>
          <w:szCs w:val="28"/>
          <w:lang w:val="kk-KZ"/>
        </w:rPr>
        <w:t xml:space="preserve"> үйде егу</w:t>
      </w:r>
      <w:r w:rsidR="00DD188F">
        <w:rPr>
          <w:sz w:val="28"/>
          <w:szCs w:val="28"/>
          <w:lang w:val="kk-KZ"/>
        </w:rPr>
        <w:t>ге</w:t>
      </w:r>
      <w:r>
        <w:rPr>
          <w:sz w:val="28"/>
          <w:szCs w:val="28"/>
          <w:lang w:val="kk-KZ"/>
        </w:rPr>
        <w:t xml:space="preserve"> қатаң тиым салынады</w:t>
      </w:r>
      <w:r w:rsidR="005D3DBC" w:rsidRPr="00E73CE4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Вакцинация жасау</w:t>
      </w:r>
      <w:r w:rsidR="00CC3C7B">
        <w:rPr>
          <w:sz w:val="28"/>
          <w:szCs w:val="28"/>
          <w:lang w:val="kk-KZ"/>
        </w:rPr>
        <w:t>ды жүргізу</w:t>
      </w:r>
      <w:r>
        <w:rPr>
          <w:sz w:val="28"/>
          <w:szCs w:val="28"/>
          <w:lang w:val="kk-KZ"/>
        </w:rPr>
        <w:t xml:space="preserve"> мен </w:t>
      </w:r>
      <w:r w:rsidR="00CC3C7B">
        <w:rPr>
          <w:sz w:val="28"/>
          <w:szCs w:val="28"/>
          <w:lang w:val="kk-KZ"/>
        </w:rPr>
        <w:t>науқастарды бір орында қабылдауға тиым салынады</w:t>
      </w:r>
      <w:r w:rsidR="005D3DBC" w:rsidRPr="00CC3C7B">
        <w:rPr>
          <w:sz w:val="28"/>
          <w:szCs w:val="28"/>
          <w:lang w:val="kk-KZ"/>
        </w:rPr>
        <w:t xml:space="preserve">. </w:t>
      </w:r>
      <w:r w:rsidR="009A01E2">
        <w:rPr>
          <w:sz w:val="28"/>
          <w:szCs w:val="28"/>
          <w:lang w:val="kk-KZ"/>
        </w:rPr>
        <w:t xml:space="preserve">Егуді жасайтын медқызметкерлерде іріңді аурулар болмауы керек. Жедел </w:t>
      </w:r>
      <w:r w:rsidR="0032220D">
        <w:rPr>
          <w:sz w:val="28"/>
          <w:szCs w:val="28"/>
          <w:lang w:val="kk-KZ"/>
        </w:rPr>
        <w:t>инфекция</w:t>
      </w:r>
      <w:r w:rsidR="00DD188F">
        <w:rPr>
          <w:sz w:val="28"/>
          <w:szCs w:val="28"/>
          <w:lang w:val="kk-KZ"/>
        </w:rPr>
        <w:t>лы</w:t>
      </w:r>
      <w:r w:rsidR="00212BB2">
        <w:rPr>
          <w:sz w:val="28"/>
          <w:szCs w:val="28"/>
          <w:lang w:val="kk-KZ"/>
        </w:rPr>
        <w:t>қ</w:t>
      </w:r>
      <w:r w:rsidR="009A01E2">
        <w:rPr>
          <w:sz w:val="28"/>
          <w:szCs w:val="28"/>
          <w:lang w:val="kk-KZ"/>
        </w:rPr>
        <w:t xml:space="preserve"> және </w:t>
      </w:r>
      <w:r w:rsidR="0032220D">
        <w:rPr>
          <w:sz w:val="28"/>
          <w:szCs w:val="28"/>
          <w:lang w:val="kk-KZ"/>
        </w:rPr>
        <w:t>инфекция</w:t>
      </w:r>
      <w:r w:rsidR="00DD188F">
        <w:rPr>
          <w:sz w:val="28"/>
          <w:szCs w:val="28"/>
          <w:lang w:val="kk-KZ"/>
        </w:rPr>
        <w:t>лы</w:t>
      </w:r>
      <w:r w:rsidR="00212BB2">
        <w:rPr>
          <w:sz w:val="28"/>
          <w:szCs w:val="28"/>
          <w:lang w:val="kk-KZ"/>
        </w:rPr>
        <w:t>қ</w:t>
      </w:r>
      <w:r w:rsidR="009A01E2">
        <w:rPr>
          <w:sz w:val="28"/>
          <w:szCs w:val="28"/>
          <w:lang w:val="kk-KZ"/>
        </w:rPr>
        <w:t xml:space="preserve"> емес ауруларда, асқыну сатысындағы созылмалы ауруларда егу сауыққаннан кейін (ремиссия) 1 айдан соң ғана   жасалады. Жедел </w:t>
      </w:r>
      <w:r w:rsidR="0032220D">
        <w:rPr>
          <w:sz w:val="28"/>
          <w:szCs w:val="28"/>
          <w:lang w:val="kk-KZ"/>
        </w:rPr>
        <w:t>инфекция</w:t>
      </w:r>
      <w:r w:rsidR="009A01E2">
        <w:rPr>
          <w:sz w:val="28"/>
          <w:szCs w:val="28"/>
          <w:lang w:val="kk-KZ"/>
        </w:rPr>
        <w:t>лы</w:t>
      </w:r>
      <w:r w:rsidR="00212BB2">
        <w:rPr>
          <w:sz w:val="28"/>
          <w:szCs w:val="28"/>
          <w:lang w:val="kk-KZ"/>
        </w:rPr>
        <w:t>қ</w:t>
      </w:r>
      <w:r w:rsidR="009A01E2">
        <w:rPr>
          <w:sz w:val="28"/>
          <w:szCs w:val="28"/>
          <w:lang w:val="kk-KZ"/>
        </w:rPr>
        <w:t xml:space="preserve"> гепатит</w:t>
      </w:r>
      <w:r w:rsidR="00212BB2">
        <w:rPr>
          <w:sz w:val="28"/>
          <w:szCs w:val="28"/>
          <w:lang w:val="kk-KZ"/>
        </w:rPr>
        <w:t>пен</w:t>
      </w:r>
      <w:r w:rsidR="009A01E2">
        <w:rPr>
          <w:sz w:val="28"/>
          <w:szCs w:val="28"/>
          <w:lang w:val="kk-KZ"/>
        </w:rPr>
        <w:t>,</w:t>
      </w:r>
      <w:r w:rsidR="009A01E2" w:rsidRPr="009A01E2">
        <w:rPr>
          <w:sz w:val="28"/>
          <w:szCs w:val="28"/>
          <w:lang w:val="kk-KZ"/>
        </w:rPr>
        <w:t xml:space="preserve"> менингококк</w:t>
      </w:r>
      <w:r w:rsidR="009A01E2">
        <w:rPr>
          <w:sz w:val="28"/>
          <w:szCs w:val="28"/>
          <w:lang w:val="kk-KZ"/>
        </w:rPr>
        <w:t xml:space="preserve">ты </w:t>
      </w:r>
      <w:r w:rsidR="0032220D">
        <w:rPr>
          <w:sz w:val="28"/>
          <w:szCs w:val="28"/>
          <w:lang w:val="kk-KZ"/>
        </w:rPr>
        <w:t>инфекция</w:t>
      </w:r>
      <w:r w:rsidR="009A01E2">
        <w:rPr>
          <w:sz w:val="28"/>
          <w:szCs w:val="28"/>
          <w:lang w:val="kk-KZ"/>
        </w:rPr>
        <w:t xml:space="preserve">мен ауырғандарға сауыққаннан кейін 6 айдан кейін ғана егу жасалады. </w:t>
      </w:r>
    </w:p>
    <w:p w:rsidR="00EC1122" w:rsidRDefault="00EC1122" w:rsidP="005D3DBC">
      <w:pPr>
        <w:tabs>
          <w:tab w:val="left" w:pos="8447"/>
        </w:tabs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Сақтық шаралары</w:t>
      </w:r>
    </w:p>
    <w:p w:rsidR="00C25E9B" w:rsidRDefault="00EC1122" w:rsidP="005D3DBC">
      <w:pPr>
        <w:tabs>
          <w:tab w:val="left" w:pos="8447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Берілген нұсқаулықта аталған жағымсыз реакциялардың  барлық жағдайынан д</w:t>
      </w:r>
      <w:r w:rsidRPr="00EC1122">
        <w:rPr>
          <w:sz w:val="28"/>
          <w:szCs w:val="28"/>
          <w:lang w:val="kk-KZ"/>
        </w:rPr>
        <w:t>әрігер хабардар болуы тиіс</w:t>
      </w:r>
      <w:r>
        <w:rPr>
          <w:sz w:val="28"/>
          <w:szCs w:val="28"/>
          <w:lang w:val="kk-KZ"/>
        </w:rPr>
        <w:t xml:space="preserve">. </w:t>
      </w:r>
      <w:r w:rsidR="00DD188F">
        <w:rPr>
          <w:sz w:val="28"/>
          <w:szCs w:val="28"/>
          <w:lang w:val="kk-KZ"/>
        </w:rPr>
        <w:t>Егу жүргіз</w:t>
      </w:r>
      <w:r w:rsidR="00C25E9B">
        <w:rPr>
          <w:sz w:val="28"/>
          <w:szCs w:val="28"/>
          <w:lang w:val="kk-KZ"/>
        </w:rPr>
        <w:t xml:space="preserve">у орны шокқа қарсы </w:t>
      </w:r>
      <w:r w:rsidR="00DD188F">
        <w:rPr>
          <w:sz w:val="28"/>
          <w:szCs w:val="28"/>
          <w:lang w:val="kk-KZ"/>
        </w:rPr>
        <w:t xml:space="preserve">ем </w:t>
      </w:r>
      <w:r w:rsidR="00C25E9B">
        <w:rPr>
          <w:sz w:val="28"/>
          <w:szCs w:val="28"/>
          <w:lang w:val="kk-KZ"/>
        </w:rPr>
        <w:t xml:space="preserve">жасаудың </w:t>
      </w:r>
      <w:r w:rsidR="00DD188F" w:rsidRPr="00DD188F">
        <w:rPr>
          <w:sz w:val="28"/>
          <w:szCs w:val="28"/>
          <w:lang w:val="kk-KZ"/>
        </w:rPr>
        <w:t>дәрілік</w:t>
      </w:r>
      <w:r w:rsidR="00C25E9B" w:rsidRPr="00F45DE6">
        <w:rPr>
          <w:color w:val="C0504D"/>
          <w:sz w:val="28"/>
          <w:szCs w:val="28"/>
          <w:lang w:val="kk-KZ"/>
        </w:rPr>
        <w:t xml:space="preserve"> </w:t>
      </w:r>
      <w:r w:rsidR="00C25E9B" w:rsidRPr="00DD188F">
        <w:rPr>
          <w:sz w:val="28"/>
          <w:szCs w:val="28"/>
          <w:lang w:val="kk-KZ"/>
        </w:rPr>
        <w:t>заттарымен</w:t>
      </w:r>
      <w:r w:rsidR="00C25E9B">
        <w:rPr>
          <w:sz w:val="28"/>
          <w:szCs w:val="28"/>
          <w:lang w:val="kk-KZ"/>
        </w:rPr>
        <w:t xml:space="preserve"> жабдықталуы тиіс.</w:t>
      </w:r>
    </w:p>
    <w:p w:rsidR="00232805" w:rsidRPr="002A0311" w:rsidRDefault="00232805" w:rsidP="00232805">
      <w:pPr>
        <w:pStyle w:val="a3"/>
        <w:rPr>
          <w:bCs/>
          <w:i/>
          <w:sz w:val="28"/>
          <w:szCs w:val="28"/>
          <w:lang w:val="kk-KZ"/>
        </w:rPr>
      </w:pPr>
      <w:r w:rsidRPr="002A0311">
        <w:rPr>
          <w:i/>
          <w:sz w:val="28"/>
          <w:szCs w:val="28"/>
          <w:lang w:val="kk-KZ" w:eastAsia="ko-KR"/>
        </w:rPr>
        <w:t xml:space="preserve">Дәрілік заттың көлік құралын </w:t>
      </w:r>
      <w:r w:rsidR="00545B3A">
        <w:rPr>
          <w:i/>
          <w:sz w:val="28"/>
          <w:szCs w:val="28"/>
          <w:lang w:val="kk-KZ" w:eastAsia="ko-KR"/>
        </w:rPr>
        <w:t>және</w:t>
      </w:r>
      <w:r w:rsidRPr="002A0311">
        <w:rPr>
          <w:i/>
          <w:sz w:val="28"/>
          <w:szCs w:val="28"/>
          <w:lang w:val="kk-KZ" w:eastAsia="ko-KR"/>
        </w:rPr>
        <w:t xml:space="preserve"> қауіптілігі зор механизмдерді басқару қабілетіне әсер ету ерекшеліктері</w:t>
      </w:r>
    </w:p>
    <w:p w:rsidR="00232805" w:rsidRPr="00EC1122" w:rsidRDefault="00EC1122" w:rsidP="00232805">
      <w:pPr>
        <w:rPr>
          <w:sz w:val="28"/>
          <w:szCs w:val="28"/>
          <w:lang w:val="kk-KZ"/>
        </w:rPr>
      </w:pPr>
      <w:r w:rsidRPr="00EC1122">
        <w:rPr>
          <w:sz w:val="28"/>
          <w:szCs w:val="28"/>
          <w:lang w:val="kk-KZ"/>
        </w:rPr>
        <w:t xml:space="preserve">Бұл вакцинаны пайдалану </w:t>
      </w:r>
      <w:r>
        <w:rPr>
          <w:sz w:val="28"/>
          <w:szCs w:val="28"/>
        </w:rPr>
        <w:t>автомобил</w:t>
      </w:r>
      <w:r>
        <w:rPr>
          <w:sz w:val="28"/>
          <w:szCs w:val="28"/>
          <w:lang w:val="kk-KZ"/>
        </w:rPr>
        <w:t>ь немесе</w:t>
      </w:r>
      <w:r w:rsidRPr="00E87438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басқа </w:t>
      </w:r>
      <w:r>
        <w:rPr>
          <w:sz w:val="28"/>
          <w:szCs w:val="28"/>
        </w:rPr>
        <w:t>техник</w:t>
      </w:r>
      <w:r>
        <w:rPr>
          <w:sz w:val="28"/>
          <w:szCs w:val="28"/>
          <w:lang w:val="kk-KZ"/>
        </w:rPr>
        <w:t>аны басқару қабілетіне әсер етпейді.</w:t>
      </w:r>
    </w:p>
    <w:p w:rsidR="009D4AB6" w:rsidRDefault="009D4AB6" w:rsidP="005D3DBC">
      <w:pPr>
        <w:jc w:val="both"/>
        <w:rPr>
          <w:b/>
          <w:sz w:val="28"/>
          <w:szCs w:val="28"/>
          <w:lang w:val="kk-KZ"/>
        </w:rPr>
      </w:pPr>
    </w:p>
    <w:p w:rsidR="009D4AB6" w:rsidRPr="0002443C" w:rsidRDefault="009D4AB6" w:rsidP="009D4AB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Шығарылу түрі және қаптамасы</w:t>
      </w:r>
      <w:r w:rsidRPr="0002443C">
        <w:rPr>
          <w:b/>
          <w:sz w:val="28"/>
          <w:szCs w:val="28"/>
          <w:lang w:val="kk-KZ"/>
        </w:rPr>
        <w:t xml:space="preserve">  </w:t>
      </w:r>
    </w:p>
    <w:p w:rsidR="00232805" w:rsidRPr="00E77908" w:rsidRDefault="00DD188F" w:rsidP="0023280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</w:t>
      </w:r>
      <w:r w:rsidRPr="00232805">
        <w:rPr>
          <w:sz w:val="28"/>
          <w:szCs w:val="28"/>
          <w:lang w:val="kk-KZ"/>
        </w:rPr>
        <w:t>иофилиз</w:t>
      </w:r>
      <w:r>
        <w:rPr>
          <w:sz w:val="28"/>
          <w:szCs w:val="28"/>
          <w:lang w:val="kk-KZ"/>
        </w:rPr>
        <w:t>ацияланған</w:t>
      </w:r>
      <w:r w:rsidRPr="00232805">
        <w:rPr>
          <w:sz w:val="28"/>
          <w:szCs w:val="28"/>
          <w:lang w:val="kk-KZ"/>
        </w:rPr>
        <w:t xml:space="preserve"> вакцина </w:t>
      </w:r>
      <w:r w:rsidR="005D3DBC" w:rsidRPr="00232805">
        <w:rPr>
          <w:sz w:val="28"/>
          <w:szCs w:val="28"/>
          <w:lang w:val="kk-KZ"/>
        </w:rPr>
        <w:t>2 мл</w:t>
      </w:r>
      <w:r w:rsidR="00232805">
        <w:rPr>
          <w:sz w:val="28"/>
          <w:szCs w:val="28"/>
          <w:lang w:val="kk-KZ"/>
        </w:rPr>
        <w:t>-лік көлемдегі шыны ампулаларда, қорапта</w:t>
      </w:r>
      <w:r w:rsidR="005D3DBC" w:rsidRPr="00232805">
        <w:rPr>
          <w:sz w:val="28"/>
          <w:szCs w:val="28"/>
          <w:lang w:val="kk-KZ"/>
        </w:rPr>
        <w:t xml:space="preserve"> 10</w:t>
      </w:r>
      <w:r w:rsidR="00232805">
        <w:rPr>
          <w:sz w:val="28"/>
          <w:szCs w:val="28"/>
          <w:lang w:val="kk-KZ"/>
        </w:rPr>
        <w:t xml:space="preserve"> ампуладан</w:t>
      </w:r>
      <w:r w:rsidR="005D3DBC" w:rsidRPr="00232805">
        <w:rPr>
          <w:sz w:val="28"/>
          <w:szCs w:val="28"/>
          <w:lang w:val="kk-KZ"/>
        </w:rPr>
        <w:t xml:space="preserve">.  </w:t>
      </w:r>
      <w:r w:rsidR="00A23C5F">
        <w:rPr>
          <w:sz w:val="28"/>
          <w:szCs w:val="28"/>
          <w:lang w:val="kk-KZ"/>
        </w:rPr>
        <w:t>Медициналық қолдан</w:t>
      </w:r>
      <w:r w:rsidR="00232805">
        <w:rPr>
          <w:sz w:val="28"/>
          <w:szCs w:val="28"/>
          <w:lang w:val="kk-KZ"/>
        </w:rPr>
        <w:t>у жөнінде</w:t>
      </w:r>
      <w:r w:rsidR="00A23C5F">
        <w:rPr>
          <w:sz w:val="28"/>
          <w:szCs w:val="28"/>
          <w:lang w:val="kk-KZ"/>
        </w:rPr>
        <w:t>гі</w:t>
      </w:r>
      <w:r w:rsidR="00232805">
        <w:rPr>
          <w:sz w:val="28"/>
          <w:szCs w:val="28"/>
          <w:lang w:val="kk-KZ"/>
        </w:rPr>
        <w:t xml:space="preserve"> мемлекеттік және орыс тілдеріндегі</w:t>
      </w:r>
      <w:r w:rsidR="00232805" w:rsidRPr="00E77908">
        <w:rPr>
          <w:sz w:val="28"/>
          <w:szCs w:val="28"/>
          <w:lang w:val="kk-KZ"/>
        </w:rPr>
        <w:t xml:space="preserve"> нұсқ</w:t>
      </w:r>
      <w:r w:rsidR="00232805">
        <w:rPr>
          <w:sz w:val="28"/>
          <w:szCs w:val="28"/>
          <w:lang w:val="kk-KZ"/>
        </w:rPr>
        <w:t>аулық қорапқа салынған</w:t>
      </w:r>
      <w:r w:rsidR="00232805" w:rsidRPr="00E77908">
        <w:rPr>
          <w:sz w:val="28"/>
          <w:szCs w:val="28"/>
          <w:lang w:val="kk-KZ"/>
        </w:rPr>
        <w:t xml:space="preserve">. </w:t>
      </w:r>
    </w:p>
    <w:p w:rsidR="00232805" w:rsidRDefault="00232805" w:rsidP="00232805">
      <w:pPr>
        <w:jc w:val="both"/>
        <w:rPr>
          <w:sz w:val="28"/>
          <w:szCs w:val="28"/>
          <w:lang w:val="kk-KZ"/>
        </w:rPr>
      </w:pPr>
    </w:p>
    <w:p w:rsidR="009D4AB6" w:rsidRDefault="009D4AB6" w:rsidP="009D4AB6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Сақтау шарттары</w:t>
      </w:r>
    </w:p>
    <w:p w:rsidR="009D4AB6" w:rsidRDefault="009D4AB6" w:rsidP="009D4AB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Құрғақ, ж</w:t>
      </w:r>
      <w:r w:rsidRPr="00894CAE">
        <w:rPr>
          <w:sz w:val="28"/>
          <w:szCs w:val="28"/>
          <w:lang w:val="kk-KZ"/>
        </w:rPr>
        <w:t>арықтан қорғалған</w:t>
      </w:r>
      <w:r>
        <w:rPr>
          <w:sz w:val="28"/>
          <w:szCs w:val="28"/>
          <w:lang w:val="kk-KZ"/>
        </w:rPr>
        <w:t xml:space="preserve"> </w:t>
      </w:r>
      <w:r w:rsidR="00212BB2">
        <w:rPr>
          <w:sz w:val="28"/>
          <w:szCs w:val="28"/>
          <w:lang w:val="kk-KZ"/>
        </w:rPr>
        <w:t xml:space="preserve">жерде </w:t>
      </w:r>
      <w:r>
        <w:rPr>
          <w:sz w:val="28"/>
          <w:szCs w:val="28"/>
          <w:lang w:val="kk-KZ"/>
        </w:rPr>
        <w:t xml:space="preserve">жабық қоймаларда, </w:t>
      </w:r>
      <w:r w:rsidRPr="009D4AB6">
        <w:rPr>
          <w:sz w:val="28"/>
          <w:szCs w:val="28"/>
          <w:lang w:val="kk-KZ"/>
        </w:rPr>
        <w:t>+2</w:t>
      </w:r>
      <w:r w:rsidRPr="00EC1122">
        <w:rPr>
          <w:sz w:val="28"/>
          <w:szCs w:val="28"/>
          <w:lang w:val="kk-KZ"/>
        </w:rPr>
        <w:t>°-ден  +8°С-ге</w:t>
      </w:r>
      <w:r w:rsidRPr="00894CAE">
        <w:rPr>
          <w:sz w:val="28"/>
          <w:szCs w:val="28"/>
          <w:lang w:val="kk-KZ"/>
        </w:rPr>
        <w:t xml:space="preserve">  дейінгі температурада </w:t>
      </w:r>
      <w:r>
        <w:rPr>
          <w:sz w:val="28"/>
          <w:szCs w:val="28"/>
          <w:lang w:val="kk-KZ"/>
        </w:rPr>
        <w:t>сақтау керек.</w:t>
      </w:r>
    </w:p>
    <w:p w:rsidR="009D4AB6" w:rsidRPr="00894CAE" w:rsidRDefault="009D4AB6" w:rsidP="009D4AB6">
      <w:pPr>
        <w:jc w:val="both"/>
        <w:rPr>
          <w:b/>
          <w:sz w:val="28"/>
          <w:szCs w:val="28"/>
          <w:lang w:val="kk-KZ"/>
        </w:rPr>
      </w:pPr>
      <w:r w:rsidRPr="00894CAE">
        <w:rPr>
          <w:sz w:val="28"/>
          <w:szCs w:val="28"/>
          <w:lang w:val="kk-KZ"/>
        </w:rPr>
        <w:t>Балалардың қолы жетпейтін жерде сақтау керек</w:t>
      </w:r>
      <w:r w:rsidRPr="00894CAE">
        <w:rPr>
          <w:iCs/>
          <w:sz w:val="28"/>
          <w:szCs w:val="28"/>
          <w:lang w:val="kk-KZ"/>
        </w:rPr>
        <w:t>!</w:t>
      </w:r>
    </w:p>
    <w:p w:rsidR="009D4AB6" w:rsidRDefault="009D4AB6" w:rsidP="005D3DBC">
      <w:pPr>
        <w:tabs>
          <w:tab w:val="left" w:pos="8447"/>
        </w:tabs>
        <w:jc w:val="both"/>
        <w:rPr>
          <w:b/>
          <w:sz w:val="28"/>
          <w:szCs w:val="28"/>
          <w:lang w:val="kk-KZ"/>
        </w:rPr>
      </w:pPr>
    </w:p>
    <w:p w:rsidR="009D4AB6" w:rsidRPr="00894CAE" w:rsidRDefault="009D4AB6" w:rsidP="009D4AB6">
      <w:pPr>
        <w:jc w:val="both"/>
        <w:rPr>
          <w:b/>
          <w:sz w:val="28"/>
          <w:szCs w:val="28"/>
          <w:lang w:val="kk-KZ"/>
        </w:rPr>
      </w:pPr>
      <w:r w:rsidRPr="00894CAE">
        <w:rPr>
          <w:b/>
          <w:sz w:val="28"/>
          <w:szCs w:val="28"/>
          <w:lang w:val="kk-KZ"/>
        </w:rPr>
        <w:t>Сақтау мерзімі</w:t>
      </w:r>
    </w:p>
    <w:p w:rsidR="009D4AB6" w:rsidRPr="009551A8" w:rsidRDefault="009D4AB6" w:rsidP="009D4AB6">
      <w:pPr>
        <w:jc w:val="both"/>
        <w:rPr>
          <w:sz w:val="28"/>
          <w:szCs w:val="28"/>
          <w:lang w:val="kk-KZ"/>
        </w:rPr>
      </w:pPr>
      <w:r w:rsidRPr="009551A8">
        <w:rPr>
          <w:sz w:val="28"/>
          <w:szCs w:val="28"/>
          <w:lang w:val="kk-KZ"/>
        </w:rPr>
        <w:t xml:space="preserve">2 </w:t>
      </w:r>
      <w:r>
        <w:rPr>
          <w:sz w:val="28"/>
          <w:szCs w:val="28"/>
          <w:lang w:val="kk-KZ"/>
        </w:rPr>
        <w:t>жыл</w:t>
      </w:r>
    </w:p>
    <w:p w:rsidR="009D4AB6" w:rsidRPr="009551A8" w:rsidRDefault="0007267E" w:rsidP="009D4AB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</w:t>
      </w:r>
      <w:r w:rsidR="009D4AB6">
        <w:rPr>
          <w:sz w:val="28"/>
          <w:szCs w:val="28"/>
          <w:lang w:val="kk-KZ"/>
        </w:rPr>
        <w:t xml:space="preserve">арамдылық мерзімі өткеннен кейін </w:t>
      </w:r>
      <w:r>
        <w:rPr>
          <w:sz w:val="28"/>
          <w:szCs w:val="28"/>
          <w:lang w:val="kk-KZ"/>
        </w:rPr>
        <w:t>қолд</w:t>
      </w:r>
      <w:r w:rsidR="009D4AB6">
        <w:rPr>
          <w:sz w:val="28"/>
          <w:szCs w:val="28"/>
          <w:lang w:val="kk-KZ"/>
        </w:rPr>
        <w:t>ануға болмайды.</w:t>
      </w:r>
    </w:p>
    <w:p w:rsidR="009D4AB6" w:rsidRDefault="009D4AB6" w:rsidP="005D3DBC">
      <w:pPr>
        <w:tabs>
          <w:tab w:val="left" w:pos="8447"/>
        </w:tabs>
        <w:rPr>
          <w:b/>
          <w:sz w:val="28"/>
          <w:szCs w:val="28"/>
          <w:lang w:val="kk-KZ"/>
        </w:rPr>
      </w:pPr>
    </w:p>
    <w:p w:rsidR="00BF7A81" w:rsidRPr="009551A8" w:rsidRDefault="00BF7A81" w:rsidP="00BF7A8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Дәріханадан босатылу шарттары</w:t>
      </w:r>
    </w:p>
    <w:p w:rsidR="005D3DBC" w:rsidRPr="00F837BB" w:rsidRDefault="00BF7A81" w:rsidP="00BF7A8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</w:t>
      </w:r>
      <w:r w:rsidRPr="009551A8">
        <w:rPr>
          <w:sz w:val="28"/>
          <w:szCs w:val="28"/>
          <w:lang w:val="kk-KZ"/>
        </w:rPr>
        <w:t>ецепт</w:t>
      </w:r>
      <w:r>
        <w:rPr>
          <w:sz w:val="28"/>
          <w:szCs w:val="28"/>
          <w:lang w:val="kk-KZ"/>
        </w:rPr>
        <w:t xml:space="preserve"> арқылы</w:t>
      </w:r>
      <w:r w:rsidR="005D3DBC" w:rsidRPr="00F837BB">
        <w:rPr>
          <w:sz w:val="28"/>
          <w:szCs w:val="28"/>
          <w:lang w:val="kk-KZ"/>
        </w:rPr>
        <w:t xml:space="preserve"> (эпидемиологи</w:t>
      </w:r>
      <w:r w:rsidR="006D111F">
        <w:rPr>
          <w:sz w:val="28"/>
          <w:szCs w:val="28"/>
          <w:lang w:val="kk-KZ"/>
        </w:rPr>
        <w:t>ялық көрсетілімд</w:t>
      </w:r>
      <w:r w:rsidR="00DD188F">
        <w:rPr>
          <w:sz w:val="28"/>
          <w:szCs w:val="28"/>
          <w:lang w:val="kk-KZ"/>
        </w:rPr>
        <w:t>ер</w:t>
      </w:r>
      <w:r w:rsidR="00F837BB" w:rsidRPr="00F837BB">
        <w:rPr>
          <w:sz w:val="28"/>
          <w:szCs w:val="28"/>
          <w:lang w:val="kk-KZ"/>
        </w:rPr>
        <w:t xml:space="preserve"> </w:t>
      </w:r>
      <w:r w:rsidR="006D111F">
        <w:rPr>
          <w:sz w:val="28"/>
          <w:szCs w:val="28"/>
          <w:lang w:val="kk-KZ"/>
        </w:rPr>
        <w:t>бойынша мамандандырылған мекемелерг</w:t>
      </w:r>
      <w:r w:rsidR="00F837BB" w:rsidRPr="00F837BB">
        <w:rPr>
          <w:sz w:val="28"/>
          <w:szCs w:val="28"/>
          <w:lang w:val="kk-KZ"/>
        </w:rPr>
        <w:t xml:space="preserve">е)  </w:t>
      </w:r>
    </w:p>
    <w:p w:rsidR="005D3DBC" w:rsidRDefault="005D3DBC" w:rsidP="005D3DBC">
      <w:pPr>
        <w:tabs>
          <w:tab w:val="left" w:pos="8447"/>
        </w:tabs>
        <w:rPr>
          <w:b/>
          <w:sz w:val="28"/>
          <w:szCs w:val="28"/>
          <w:lang w:val="kk-KZ"/>
        </w:rPr>
      </w:pPr>
    </w:p>
    <w:p w:rsidR="005717C2" w:rsidRPr="005717C2" w:rsidRDefault="005717C2" w:rsidP="005D3DBC">
      <w:pPr>
        <w:tabs>
          <w:tab w:val="left" w:pos="8447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Өндіруші</w:t>
      </w:r>
    </w:p>
    <w:p w:rsidR="005D3DBC" w:rsidRPr="005717C2" w:rsidRDefault="00BF7A81" w:rsidP="00DB658E">
      <w:pPr>
        <w:pStyle w:val="31"/>
        <w:spacing w:after="0"/>
        <w:rPr>
          <w:sz w:val="28"/>
          <w:szCs w:val="28"/>
          <w:lang w:val="kk-KZ"/>
        </w:rPr>
      </w:pPr>
      <w:r w:rsidRPr="005717C2">
        <w:rPr>
          <w:sz w:val="28"/>
          <w:szCs w:val="28"/>
          <w:lang w:val="kk-KZ"/>
        </w:rPr>
        <w:t>Р</w:t>
      </w:r>
      <w:r w:rsidR="0007267E">
        <w:rPr>
          <w:sz w:val="28"/>
          <w:szCs w:val="28"/>
          <w:lang w:val="kk-KZ"/>
        </w:rPr>
        <w:t>М</w:t>
      </w:r>
      <w:r>
        <w:rPr>
          <w:sz w:val="28"/>
          <w:szCs w:val="28"/>
          <w:lang w:val="kk-KZ"/>
        </w:rPr>
        <w:t>К</w:t>
      </w:r>
      <w:r w:rsidR="0007267E">
        <w:rPr>
          <w:sz w:val="28"/>
          <w:szCs w:val="28"/>
          <w:lang w:val="kk-KZ"/>
        </w:rPr>
        <w:t xml:space="preserve"> ШЖҚ</w:t>
      </w:r>
      <w:r>
        <w:rPr>
          <w:sz w:val="28"/>
          <w:szCs w:val="28"/>
          <w:lang w:val="kk-KZ"/>
        </w:rPr>
        <w:t xml:space="preserve"> </w:t>
      </w:r>
      <w:r w:rsidR="005D3DBC" w:rsidRPr="005717C2">
        <w:rPr>
          <w:sz w:val="28"/>
          <w:szCs w:val="28"/>
          <w:lang w:val="kk-KZ"/>
        </w:rPr>
        <w:t xml:space="preserve"> «</w:t>
      </w:r>
      <w:r w:rsidR="006D111F">
        <w:rPr>
          <w:sz w:val="28"/>
          <w:szCs w:val="28"/>
          <w:lang w:val="kk-KZ"/>
        </w:rPr>
        <w:t xml:space="preserve">М.Айқымбаев атындағы </w:t>
      </w:r>
      <w:r w:rsidR="00223FC7">
        <w:rPr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азақ карантиндік және зооноздық </w:t>
      </w:r>
      <w:r w:rsidR="0032220D">
        <w:rPr>
          <w:sz w:val="28"/>
          <w:szCs w:val="28"/>
          <w:lang w:val="kk-KZ"/>
        </w:rPr>
        <w:t>инфекция</w:t>
      </w:r>
      <w:r>
        <w:rPr>
          <w:sz w:val="28"/>
          <w:szCs w:val="28"/>
          <w:lang w:val="kk-KZ"/>
        </w:rPr>
        <w:t>лар ғылыми орталығы</w:t>
      </w:r>
      <w:r w:rsidRPr="005717C2">
        <w:rPr>
          <w:sz w:val="28"/>
          <w:szCs w:val="28"/>
          <w:lang w:val="kk-KZ"/>
        </w:rPr>
        <w:t xml:space="preserve">», </w:t>
      </w:r>
      <w:r>
        <w:rPr>
          <w:sz w:val="28"/>
          <w:szCs w:val="28"/>
          <w:lang w:val="kk-KZ"/>
        </w:rPr>
        <w:t>Қ</w:t>
      </w:r>
      <w:r w:rsidRPr="005717C2">
        <w:rPr>
          <w:sz w:val="28"/>
          <w:szCs w:val="28"/>
          <w:lang w:val="kk-KZ"/>
        </w:rPr>
        <w:t>аза</w:t>
      </w:r>
      <w:r>
        <w:rPr>
          <w:sz w:val="28"/>
          <w:szCs w:val="28"/>
          <w:lang w:val="kk-KZ"/>
        </w:rPr>
        <w:t>қ</w:t>
      </w:r>
      <w:r w:rsidR="005D3DBC" w:rsidRPr="005717C2">
        <w:rPr>
          <w:sz w:val="28"/>
          <w:szCs w:val="28"/>
          <w:lang w:val="kk-KZ"/>
        </w:rPr>
        <w:t xml:space="preserve">стан </w:t>
      </w:r>
    </w:p>
    <w:p w:rsidR="005D3DBC" w:rsidRPr="00E87438" w:rsidRDefault="002E0A4E" w:rsidP="00DB658E">
      <w:pPr>
        <w:tabs>
          <w:tab w:val="left" w:pos="84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050054, </w:t>
      </w:r>
      <w:r w:rsidR="005D3DBC" w:rsidRPr="00E87438">
        <w:rPr>
          <w:sz w:val="28"/>
          <w:szCs w:val="28"/>
        </w:rPr>
        <w:t>Алматы</w:t>
      </w:r>
      <w:r>
        <w:rPr>
          <w:sz w:val="28"/>
          <w:szCs w:val="28"/>
          <w:lang w:val="kk-KZ"/>
        </w:rPr>
        <w:t xml:space="preserve"> қ.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>апал</w:t>
      </w:r>
      <w:r>
        <w:rPr>
          <w:sz w:val="28"/>
          <w:szCs w:val="28"/>
          <w:lang w:val="kk-KZ"/>
        </w:rPr>
        <w:t xml:space="preserve"> к.,</w:t>
      </w:r>
      <w:r w:rsidR="005D3DBC" w:rsidRPr="00E87438">
        <w:rPr>
          <w:sz w:val="28"/>
          <w:szCs w:val="28"/>
        </w:rPr>
        <w:t xml:space="preserve"> 14 </w:t>
      </w:r>
    </w:p>
    <w:p w:rsidR="00DB658E" w:rsidRDefault="00DB658E" w:rsidP="00DB658E">
      <w:pPr>
        <w:tabs>
          <w:tab w:val="left" w:pos="8447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Тел.: 8 (727) 223-38-21, факс: 8 (727) 223-38-30</w:t>
      </w:r>
    </w:p>
    <w:p w:rsidR="005D3DBC" w:rsidRPr="00DB658E" w:rsidRDefault="005D3DBC" w:rsidP="005D3DBC">
      <w:pPr>
        <w:jc w:val="both"/>
        <w:rPr>
          <w:b/>
          <w:sz w:val="28"/>
          <w:szCs w:val="28"/>
          <w:lang w:val="kk-KZ"/>
        </w:rPr>
      </w:pPr>
    </w:p>
    <w:p w:rsidR="002E0A4E" w:rsidRPr="002E0A4E" w:rsidRDefault="002E0A4E" w:rsidP="002E0A4E">
      <w:pPr>
        <w:jc w:val="both"/>
        <w:rPr>
          <w:b/>
          <w:sz w:val="28"/>
          <w:szCs w:val="28"/>
          <w:lang w:val="kk-KZ"/>
        </w:rPr>
      </w:pPr>
      <w:r w:rsidRPr="002E0A4E">
        <w:rPr>
          <w:b/>
          <w:sz w:val="28"/>
          <w:szCs w:val="28"/>
          <w:lang w:val="kk-KZ"/>
        </w:rPr>
        <w:t xml:space="preserve">Тіркеу куәлігінің иесі </w:t>
      </w:r>
    </w:p>
    <w:p w:rsidR="00DB658E" w:rsidRPr="005717C2" w:rsidRDefault="00DB658E" w:rsidP="00DB658E">
      <w:pPr>
        <w:pStyle w:val="31"/>
        <w:rPr>
          <w:sz w:val="28"/>
          <w:szCs w:val="28"/>
          <w:lang w:val="kk-KZ"/>
        </w:rPr>
      </w:pPr>
      <w:r w:rsidRPr="005717C2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 xml:space="preserve">МК ШЖҚ </w:t>
      </w:r>
      <w:r w:rsidRPr="005717C2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 xml:space="preserve">М.Айқымбаев атындағы </w:t>
      </w:r>
      <w:r w:rsidR="00F8075E">
        <w:rPr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азақ карантиндік және зооноздық инфекциялар ғылыми орталығы</w:t>
      </w:r>
      <w:r w:rsidRPr="005717C2">
        <w:rPr>
          <w:sz w:val="28"/>
          <w:szCs w:val="28"/>
          <w:lang w:val="kk-KZ"/>
        </w:rPr>
        <w:t xml:space="preserve">», </w:t>
      </w:r>
      <w:r>
        <w:rPr>
          <w:sz w:val="28"/>
          <w:szCs w:val="28"/>
          <w:lang w:val="kk-KZ"/>
        </w:rPr>
        <w:t>Қ</w:t>
      </w:r>
      <w:r w:rsidRPr="005717C2">
        <w:rPr>
          <w:sz w:val="28"/>
          <w:szCs w:val="28"/>
          <w:lang w:val="kk-KZ"/>
        </w:rPr>
        <w:t>аза</w:t>
      </w:r>
      <w:r>
        <w:rPr>
          <w:sz w:val="28"/>
          <w:szCs w:val="28"/>
          <w:lang w:val="kk-KZ"/>
        </w:rPr>
        <w:t>қ</w:t>
      </w:r>
      <w:r w:rsidRPr="005717C2">
        <w:rPr>
          <w:sz w:val="28"/>
          <w:szCs w:val="28"/>
          <w:lang w:val="kk-KZ"/>
        </w:rPr>
        <w:t xml:space="preserve">стан </w:t>
      </w:r>
    </w:p>
    <w:p w:rsidR="00DB658E" w:rsidRPr="00A23C5F" w:rsidRDefault="00A23C5F" w:rsidP="00A23C5F">
      <w:pPr>
        <w:jc w:val="both"/>
        <w:rPr>
          <w:b/>
          <w:i/>
          <w:sz w:val="28"/>
          <w:szCs w:val="28"/>
          <w:lang w:val="kk-KZ"/>
        </w:rPr>
      </w:pPr>
      <w:r w:rsidRPr="00A23C5F">
        <w:rPr>
          <w:b/>
          <w:i/>
          <w:sz w:val="28"/>
          <w:szCs w:val="28"/>
          <w:lang w:val="kk-KZ"/>
        </w:rPr>
        <w:t>Қазақстан Республикасы аумағында тұтынушылардан дәрілік заттың сапасына қатысты шағымдарды (ұсыныстарды) қабылдайтын және дәрілік заттың тіркеуден кейінгі қауіпсіздігін бақылауға жауапты ұйымның  мекенжайы</w:t>
      </w:r>
      <w:r w:rsidR="00DB658E" w:rsidRPr="00A23C5F">
        <w:rPr>
          <w:b/>
          <w:i/>
          <w:sz w:val="28"/>
          <w:szCs w:val="28"/>
          <w:lang w:val="de-DE" w:eastAsia="de-DE"/>
        </w:rPr>
        <w:t>:</w:t>
      </w:r>
      <w:r w:rsidR="00DB658E" w:rsidRPr="00A23C5F">
        <w:rPr>
          <w:b/>
          <w:sz w:val="28"/>
          <w:szCs w:val="28"/>
          <w:lang w:val="de-DE" w:eastAsia="de-DE"/>
        </w:rPr>
        <w:t xml:space="preserve"> </w:t>
      </w:r>
    </w:p>
    <w:p w:rsidR="00DB658E" w:rsidRPr="005717C2" w:rsidRDefault="00DB658E" w:rsidP="00DB658E">
      <w:pPr>
        <w:pStyle w:val="31"/>
        <w:spacing w:after="0"/>
        <w:rPr>
          <w:sz w:val="28"/>
          <w:szCs w:val="28"/>
          <w:lang w:val="kk-KZ"/>
        </w:rPr>
      </w:pPr>
      <w:r w:rsidRPr="005717C2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 xml:space="preserve">МК ШЖҚ </w:t>
      </w:r>
      <w:r w:rsidRPr="005717C2">
        <w:rPr>
          <w:sz w:val="28"/>
          <w:szCs w:val="28"/>
          <w:lang w:val="kk-KZ"/>
        </w:rPr>
        <w:t xml:space="preserve"> «</w:t>
      </w:r>
      <w:r w:rsidR="00F8075E">
        <w:rPr>
          <w:sz w:val="28"/>
          <w:szCs w:val="28"/>
          <w:lang w:val="kk-KZ"/>
        </w:rPr>
        <w:t>М.Айқымбаев атындағы Қ</w:t>
      </w:r>
      <w:r>
        <w:rPr>
          <w:sz w:val="28"/>
          <w:szCs w:val="28"/>
          <w:lang w:val="kk-KZ"/>
        </w:rPr>
        <w:t>азақ карантиндік және зооноздық инфекциялар ғылыми орталығы</w:t>
      </w:r>
      <w:r w:rsidRPr="005717C2">
        <w:rPr>
          <w:sz w:val="28"/>
          <w:szCs w:val="28"/>
          <w:lang w:val="kk-KZ"/>
        </w:rPr>
        <w:t xml:space="preserve">», </w:t>
      </w:r>
      <w:r>
        <w:rPr>
          <w:sz w:val="28"/>
          <w:szCs w:val="28"/>
          <w:lang w:val="kk-KZ"/>
        </w:rPr>
        <w:t>Қ</w:t>
      </w:r>
      <w:r w:rsidRPr="005717C2">
        <w:rPr>
          <w:sz w:val="28"/>
          <w:szCs w:val="28"/>
          <w:lang w:val="kk-KZ"/>
        </w:rPr>
        <w:t>аза</w:t>
      </w:r>
      <w:r>
        <w:rPr>
          <w:sz w:val="28"/>
          <w:szCs w:val="28"/>
          <w:lang w:val="kk-KZ"/>
        </w:rPr>
        <w:t>қ</w:t>
      </w:r>
      <w:r w:rsidRPr="005717C2">
        <w:rPr>
          <w:sz w:val="28"/>
          <w:szCs w:val="28"/>
          <w:lang w:val="kk-KZ"/>
        </w:rPr>
        <w:t xml:space="preserve">стан </w:t>
      </w:r>
    </w:p>
    <w:p w:rsidR="00DB658E" w:rsidRPr="00E87438" w:rsidRDefault="00DB658E" w:rsidP="00DB658E">
      <w:pPr>
        <w:tabs>
          <w:tab w:val="left" w:pos="84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050054, </w:t>
      </w:r>
      <w:r w:rsidRPr="00E87438">
        <w:rPr>
          <w:sz w:val="28"/>
          <w:szCs w:val="28"/>
        </w:rPr>
        <w:t>Алматы</w:t>
      </w:r>
      <w:r>
        <w:rPr>
          <w:sz w:val="28"/>
          <w:szCs w:val="28"/>
          <w:lang w:val="kk-KZ"/>
        </w:rPr>
        <w:t xml:space="preserve"> қ.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>апал</w:t>
      </w:r>
      <w:r>
        <w:rPr>
          <w:sz w:val="28"/>
          <w:szCs w:val="28"/>
          <w:lang w:val="kk-KZ"/>
        </w:rPr>
        <w:t xml:space="preserve"> к.,</w:t>
      </w:r>
      <w:r w:rsidRPr="00E87438">
        <w:rPr>
          <w:sz w:val="28"/>
          <w:szCs w:val="28"/>
        </w:rPr>
        <w:t xml:space="preserve"> 14 </w:t>
      </w:r>
    </w:p>
    <w:p w:rsidR="00DB658E" w:rsidRPr="00DB658E" w:rsidRDefault="00DB658E" w:rsidP="00DB658E">
      <w:pPr>
        <w:tabs>
          <w:tab w:val="left" w:pos="8447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Тел.: 8 (727) 223-38-21, факс: 8 (727) 223-38-30</w:t>
      </w:r>
      <w:r w:rsidRPr="00DB658E">
        <w:rPr>
          <w:sz w:val="28"/>
          <w:szCs w:val="28"/>
        </w:rPr>
        <w:t>.</w:t>
      </w:r>
    </w:p>
    <w:p w:rsidR="00D41510" w:rsidRPr="00545B3A" w:rsidRDefault="00D41510" w:rsidP="005D3DBC">
      <w:pPr>
        <w:rPr>
          <w:color w:val="C0504D"/>
          <w:sz w:val="28"/>
          <w:szCs w:val="28"/>
          <w:lang w:val="kk-KZ"/>
        </w:rPr>
      </w:pPr>
    </w:p>
    <w:p w:rsidR="005D3DBC" w:rsidRDefault="005D3DBC" w:rsidP="005D3DBC">
      <w:pPr>
        <w:rPr>
          <w:sz w:val="28"/>
          <w:szCs w:val="28"/>
        </w:rPr>
      </w:pPr>
    </w:p>
    <w:sectPr w:rsidR="005D3DBC" w:rsidSect="005D3DB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76B"/>
    <w:multiLevelType w:val="singleLevel"/>
    <w:tmpl w:val="B1C8F6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1">
    <w:nsid w:val="42B66F7B"/>
    <w:multiLevelType w:val="hybridMultilevel"/>
    <w:tmpl w:val="5FC8E534"/>
    <w:lvl w:ilvl="0" w:tplc="A97C8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25C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A1C6AD2"/>
    <w:multiLevelType w:val="singleLevel"/>
    <w:tmpl w:val="B1C8F6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4">
    <w:nsid w:val="4B886368"/>
    <w:multiLevelType w:val="singleLevel"/>
    <w:tmpl w:val="B1C8F6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5">
    <w:nsid w:val="63D236D3"/>
    <w:multiLevelType w:val="singleLevel"/>
    <w:tmpl w:val="B1C8F6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00"/>
    <w:rsid w:val="000050EC"/>
    <w:rsid w:val="00056B40"/>
    <w:rsid w:val="000674A9"/>
    <w:rsid w:val="00070DF2"/>
    <w:rsid w:val="0007267E"/>
    <w:rsid w:val="000C162D"/>
    <w:rsid w:val="000D15F4"/>
    <w:rsid w:val="000F0E52"/>
    <w:rsid w:val="000F7926"/>
    <w:rsid w:val="001142E7"/>
    <w:rsid w:val="00135B4E"/>
    <w:rsid w:val="00137BEF"/>
    <w:rsid w:val="00151B89"/>
    <w:rsid w:val="00160511"/>
    <w:rsid w:val="0016477F"/>
    <w:rsid w:val="001B2386"/>
    <w:rsid w:val="00212BB2"/>
    <w:rsid w:val="00223FC7"/>
    <w:rsid w:val="00232805"/>
    <w:rsid w:val="00240585"/>
    <w:rsid w:val="002D6F1D"/>
    <w:rsid w:val="002E0A4E"/>
    <w:rsid w:val="002F13C8"/>
    <w:rsid w:val="00304947"/>
    <w:rsid w:val="00306D1C"/>
    <w:rsid w:val="0032220D"/>
    <w:rsid w:val="00331DE8"/>
    <w:rsid w:val="00340633"/>
    <w:rsid w:val="0037073A"/>
    <w:rsid w:val="00372EDE"/>
    <w:rsid w:val="00381DDE"/>
    <w:rsid w:val="0039582C"/>
    <w:rsid w:val="003A2553"/>
    <w:rsid w:val="003A5746"/>
    <w:rsid w:val="003B24A1"/>
    <w:rsid w:val="00407C85"/>
    <w:rsid w:val="00420FAB"/>
    <w:rsid w:val="00510E6F"/>
    <w:rsid w:val="00527E62"/>
    <w:rsid w:val="00545B3A"/>
    <w:rsid w:val="005717C2"/>
    <w:rsid w:val="00572230"/>
    <w:rsid w:val="0058076F"/>
    <w:rsid w:val="005906E8"/>
    <w:rsid w:val="005B799E"/>
    <w:rsid w:val="005C4637"/>
    <w:rsid w:val="005C7270"/>
    <w:rsid w:val="005D3DBC"/>
    <w:rsid w:val="00600483"/>
    <w:rsid w:val="006179FB"/>
    <w:rsid w:val="00633F43"/>
    <w:rsid w:val="00643149"/>
    <w:rsid w:val="0068503B"/>
    <w:rsid w:val="006A034E"/>
    <w:rsid w:val="006B48D5"/>
    <w:rsid w:val="006C563D"/>
    <w:rsid w:val="006D05E7"/>
    <w:rsid w:val="006D111F"/>
    <w:rsid w:val="006F1033"/>
    <w:rsid w:val="00716F6A"/>
    <w:rsid w:val="007574DB"/>
    <w:rsid w:val="00761AD2"/>
    <w:rsid w:val="00770293"/>
    <w:rsid w:val="007B2377"/>
    <w:rsid w:val="00814D6A"/>
    <w:rsid w:val="00817133"/>
    <w:rsid w:val="0087411E"/>
    <w:rsid w:val="008A77CE"/>
    <w:rsid w:val="008F4414"/>
    <w:rsid w:val="009246AE"/>
    <w:rsid w:val="00933BA4"/>
    <w:rsid w:val="00944AC2"/>
    <w:rsid w:val="00952C8F"/>
    <w:rsid w:val="00976A45"/>
    <w:rsid w:val="00980C10"/>
    <w:rsid w:val="00982B29"/>
    <w:rsid w:val="009A01E2"/>
    <w:rsid w:val="009A25FD"/>
    <w:rsid w:val="009B1536"/>
    <w:rsid w:val="009B48C3"/>
    <w:rsid w:val="009B5C07"/>
    <w:rsid w:val="009C331A"/>
    <w:rsid w:val="009D4AB6"/>
    <w:rsid w:val="009F6BF6"/>
    <w:rsid w:val="00A164D4"/>
    <w:rsid w:val="00A23C5F"/>
    <w:rsid w:val="00A44000"/>
    <w:rsid w:val="00A71F12"/>
    <w:rsid w:val="00AA622D"/>
    <w:rsid w:val="00AB0668"/>
    <w:rsid w:val="00AB3A3D"/>
    <w:rsid w:val="00B5116F"/>
    <w:rsid w:val="00B73867"/>
    <w:rsid w:val="00BA34EC"/>
    <w:rsid w:val="00BB7E9D"/>
    <w:rsid w:val="00BF7A81"/>
    <w:rsid w:val="00C25E9B"/>
    <w:rsid w:val="00C935B2"/>
    <w:rsid w:val="00C96494"/>
    <w:rsid w:val="00CA6FE0"/>
    <w:rsid w:val="00CC3C7B"/>
    <w:rsid w:val="00CD1BD8"/>
    <w:rsid w:val="00CE11D9"/>
    <w:rsid w:val="00D13915"/>
    <w:rsid w:val="00D41510"/>
    <w:rsid w:val="00D46E54"/>
    <w:rsid w:val="00D47C15"/>
    <w:rsid w:val="00DB658E"/>
    <w:rsid w:val="00DC49E7"/>
    <w:rsid w:val="00DD188F"/>
    <w:rsid w:val="00E15474"/>
    <w:rsid w:val="00E70FD4"/>
    <w:rsid w:val="00E73CE4"/>
    <w:rsid w:val="00E76E7F"/>
    <w:rsid w:val="00E868C9"/>
    <w:rsid w:val="00E91C65"/>
    <w:rsid w:val="00EB15A4"/>
    <w:rsid w:val="00EB21CB"/>
    <w:rsid w:val="00EB248E"/>
    <w:rsid w:val="00EB7869"/>
    <w:rsid w:val="00EC1122"/>
    <w:rsid w:val="00F30D5F"/>
    <w:rsid w:val="00F32B71"/>
    <w:rsid w:val="00F33679"/>
    <w:rsid w:val="00F45DE6"/>
    <w:rsid w:val="00F8075E"/>
    <w:rsid w:val="00F837BB"/>
    <w:rsid w:val="00F84465"/>
    <w:rsid w:val="00FD0A48"/>
    <w:rsid w:val="00FD292D"/>
    <w:rsid w:val="00FE3E20"/>
    <w:rsid w:val="00FE4458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000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D3DBC"/>
    <w:pPr>
      <w:keepNext/>
      <w:ind w:right="2490"/>
      <w:jc w:val="center"/>
      <w:outlineLvl w:val="2"/>
    </w:pPr>
    <w:rPr>
      <w:b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07C85"/>
    <w:pPr>
      <w:jc w:val="both"/>
    </w:pPr>
  </w:style>
  <w:style w:type="character" w:customStyle="1" w:styleId="a4">
    <w:name w:val="Основной текст Знак"/>
    <w:link w:val="a3"/>
    <w:rsid w:val="00407C85"/>
    <w:rPr>
      <w:sz w:val="24"/>
      <w:szCs w:val="24"/>
    </w:rPr>
  </w:style>
  <w:style w:type="paragraph" w:styleId="2">
    <w:name w:val="Body Text 2"/>
    <w:basedOn w:val="a"/>
    <w:link w:val="20"/>
    <w:rsid w:val="005D3DBC"/>
    <w:pPr>
      <w:spacing w:after="120" w:line="480" w:lineRule="auto"/>
    </w:pPr>
  </w:style>
  <w:style w:type="character" w:customStyle="1" w:styleId="20">
    <w:name w:val="Основной текст 2 Знак"/>
    <w:link w:val="2"/>
    <w:rsid w:val="005D3DBC"/>
    <w:rPr>
      <w:sz w:val="24"/>
      <w:szCs w:val="24"/>
    </w:rPr>
  </w:style>
  <w:style w:type="paragraph" w:styleId="31">
    <w:name w:val="Body Text 3"/>
    <w:basedOn w:val="a"/>
    <w:link w:val="32"/>
    <w:rsid w:val="005D3D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D3DBC"/>
    <w:rPr>
      <w:sz w:val="16"/>
      <w:szCs w:val="16"/>
    </w:rPr>
  </w:style>
  <w:style w:type="character" w:customStyle="1" w:styleId="30">
    <w:name w:val="Заголовок 3 Знак"/>
    <w:link w:val="3"/>
    <w:rsid w:val="005D3DBC"/>
    <w:rPr>
      <w:b/>
      <w:sz w:val="18"/>
    </w:rPr>
  </w:style>
  <w:style w:type="paragraph" w:styleId="a5">
    <w:name w:val="Plain Text"/>
    <w:basedOn w:val="a"/>
    <w:link w:val="a6"/>
    <w:unhideWhenUsed/>
    <w:rsid w:val="005D3DBC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5D3DBC"/>
    <w:rPr>
      <w:rFonts w:ascii="Courier New" w:hAnsi="Courier New"/>
    </w:rPr>
  </w:style>
  <w:style w:type="paragraph" w:customStyle="1" w:styleId="1">
    <w:name w:val="Стиль1"/>
    <w:basedOn w:val="a"/>
    <w:rsid w:val="005D3DBC"/>
    <w:pPr>
      <w:spacing w:line="360" w:lineRule="auto"/>
      <w:jc w:val="both"/>
    </w:pPr>
    <w:rPr>
      <w:rFonts w:ascii="Courier New" w:hAnsi="Courier New"/>
      <w:szCs w:val="20"/>
      <w:lang w:val="en-US"/>
    </w:rPr>
  </w:style>
  <w:style w:type="character" w:customStyle="1" w:styleId="s0">
    <w:name w:val="s0"/>
    <w:rsid w:val="005D3D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Normal">
    <w:name w:val="Normal"/>
    <w:rsid w:val="005D3DBC"/>
    <w:pPr>
      <w:widowControl w:val="0"/>
    </w:pPr>
  </w:style>
  <w:style w:type="paragraph" w:customStyle="1" w:styleId="10">
    <w:name w:val="1"/>
    <w:basedOn w:val="a"/>
    <w:autoRedefine/>
    <w:rsid w:val="005D3DBC"/>
    <w:pPr>
      <w:spacing w:after="160" w:line="360" w:lineRule="auto"/>
      <w:jc w:val="center"/>
    </w:pPr>
    <w:rPr>
      <w:sz w:val="22"/>
      <w:szCs w:val="22"/>
    </w:rPr>
  </w:style>
  <w:style w:type="paragraph" w:customStyle="1" w:styleId="a7">
    <w:name w:val="Знак"/>
    <w:basedOn w:val="a"/>
    <w:autoRedefine/>
    <w:rsid w:val="00232805"/>
    <w:pPr>
      <w:spacing w:after="160" w:line="360" w:lineRule="auto"/>
      <w:jc w:val="center"/>
    </w:pPr>
    <w:rPr>
      <w:b/>
      <w:sz w:val="28"/>
      <w:szCs w:val="28"/>
    </w:rPr>
  </w:style>
  <w:style w:type="paragraph" w:styleId="a8">
    <w:name w:val="Balloon Text"/>
    <w:basedOn w:val="a"/>
    <w:link w:val="a9"/>
    <w:rsid w:val="00980C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80C10"/>
    <w:rPr>
      <w:rFonts w:ascii="Tahoma" w:hAnsi="Tahoma" w:cs="Tahoma"/>
      <w:sz w:val="16"/>
      <w:szCs w:val="16"/>
    </w:rPr>
  </w:style>
  <w:style w:type="paragraph" w:customStyle="1" w:styleId="11">
    <w:name w:val="Знак Знак Знак Знак1 Знак Знак Знак Знак Знак Знак Знак Знак Знак"/>
    <w:basedOn w:val="a"/>
    <w:autoRedefine/>
    <w:rsid w:val="0032220D"/>
    <w:pPr>
      <w:spacing w:after="200" w:line="276" w:lineRule="auto"/>
      <w:jc w:val="both"/>
    </w:pPr>
    <w:rPr>
      <w:rFonts w:ascii="Calibri" w:hAnsi="Calibri"/>
      <w:b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000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D3DBC"/>
    <w:pPr>
      <w:keepNext/>
      <w:ind w:right="2490"/>
      <w:jc w:val="center"/>
      <w:outlineLvl w:val="2"/>
    </w:pPr>
    <w:rPr>
      <w:b/>
      <w:sz w:val="1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407C85"/>
    <w:pPr>
      <w:jc w:val="both"/>
    </w:pPr>
  </w:style>
  <w:style w:type="character" w:customStyle="1" w:styleId="a4">
    <w:name w:val="Основной текст Знак"/>
    <w:link w:val="a3"/>
    <w:rsid w:val="00407C85"/>
    <w:rPr>
      <w:sz w:val="24"/>
      <w:szCs w:val="24"/>
    </w:rPr>
  </w:style>
  <w:style w:type="paragraph" w:styleId="2">
    <w:name w:val="Body Text 2"/>
    <w:basedOn w:val="a"/>
    <w:link w:val="20"/>
    <w:rsid w:val="005D3DBC"/>
    <w:pPr>
      <w:spacing w:after="120" w:line="480" w:lineRule="auto"/>
    </w:pPr>
  </w:style>
  <w:style w:type="character" w:customStyle="1" w:styleId="20">
    <w:name w:val="Основной текст 2 Знак"/>
    <w:link w:val="2"/>
    <w:rsid w:val="005D3DBC"/>
    <w:rPr>
      <w:sz w:val="24"/>
      <w:szCs w:val="24"/>
    </w:rPr>
  </w:style>
  <w:style w:type="paragraph" w:styleId="31">
    <w:name w:val="Body Text 3"/>
    <w:basedOn w:val="a"/>
    <w:link w:val="32"/>
    <w:rsid w:val="005D3DB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D3DBC"/>
    <w:rPr>
      <w:sz w:val="16"/>
      <w:szCs w:val="16"/>
    </w:rPr>
  </w:style>
  <w:style w:type="character" w:customStyle="1" w:styleId="30">
    <w:name w:val="Заголовок 3 Знак"/>
    <w:link w:val="3"/>
    <w:rsid w:val="005D3DBC"/>
    <w:rPr>
      <w:b/>
      <w:sz w:val="18"/>
    </w:rPr>
  </w:style>
  <w:style w:type="paragraph" w:styleId="a5">
    <w:name w:val="Plain Text"/>
    <w:basedOn w:val="a"/>
    <w:link w:val="a6"/>
    <w:unhideWhenUsed/>
    <w:rsid w:val="005D3DBC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5D3DBC"/>
    <w:rPr>
      <w:rFonts w:ascii="Courier New" w:hAnsi="Courier New"/>
    </w:rPr>
  </w:style>
  <w:style w:type="paragraph" w:customStyle="1" w:styleId="1">
    <w:name w:val="Стиль1"/>
    <w:basedOn w:val="a"/>
    <w:rsid w:val="005D3DBC"/>
    <w:pPr>
      <w:spacing w:line="360" w:lineRule="auto"/>
      <w:jc w:val="both"/>
    </w:pPr>
    <w:rPr>
      <w:rFonts w:ascii="Courier New" w:hAnsi="Courier New"/>
      <w:szCs w:val="20"/>
      <w:lang w:val="en-US"/>
    </w:rPr>
  </w:style>
  <w:style w:type="character" w:customStyle="1" w:styleId="s0">
    <w:name w:val="s0"/>
    <w:rsid w:val="005D3D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Normal">
    <w:name w:val="Normal"/>
    <w:rsid w:val="005D3DBC"/>
    <w:pPr>
      <w:widowControl w:val="0"/>
    </w:pPr>
  </w:style>
  <w:style w:type="paragraph" w:customStyle="1" w:styleId="10">
    <w:name w:val="1"/>
    <w:basedOn w:val="a"/>
    <w:autoRedefine/>
    <w:rsid w:val="005D3DBC"/>
    <w:pPr>
      <w:spacing w:after="160" w:line="360" w:lineRule="auto"/>
      <w:jc w:val="center"/>
    </w:pPr>
    <w:rPr>
      <w:sz w:val="22"/>
      <w:szCs w:val="22"/>
    </w:rPr>
  </w:style>
  <w:style w:type="paragraph" w:customStyle="1" w:styleId="a7">
    <w:name w:val="Знак"/>
    <w:basedOn w:val="a"/>
    <w:autoRedefine/>
    <w:rsid w:val="00232805"/>
    <w:pPr>
      <w:spacing w:after="160" w:line="360" w:lineRule="auto"/>
      <w:jc w:val="center"/>
    </w:pPr>
    <w:rPr>
      <w:b/>
      <w:sz w:val="28"/>
      <w:szCs w:val="28"/>
    </w:rPr>
  </w:style>
  <w:style w:type="paragraph" w:styleId="a8">
    <w:name w:val="Balloon Text"/>
    <w:basedOn w:val="a"/>
    <w:link w:val="a9"/>
    <w:rsid w:val="00980C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80C10"/>
    <w:rPr>
      <w:rFonts w:ascii="Tahoma" w:hAnsi="Tahoma" w:cs="Tahoma"/>
      <w:sz w:val="16"/>
      <w:szCs w:val="16"/>
    </w:rPr>
  </w:style>
  <w:style w:type="paragraph" w:customStyle="1" w:styleId="11">
    <w:name w:val="Знак Знак Знак Знак1 Знак Знак Знак Знак Знак Знак Знак Знак Знак"/>
    <w:basedOn w:val="a"/>
    <w:autoRedefine/>
    <w:rsid w:val="0032220D"/>
    <w:pPr>
      <w:spacing w:after="200" w:line="276" w:lineRule="auto"/>
      <w:jc w:val="both"/>
    </w:pPr>
    <w:rPr>
      <w:rFonts w:ascii="Calibri" w:hAnsi="Calibri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A41B-123B-4715-AC18-4CFBCCCC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NCELS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A.Rustemova</dc:creator>
  <cp:lastModifiedBy>Сауле Салимовна Буркитбаева</cp:lastModifiedBy>
  <cp:revision>2</cp:revision>
  <cp:lastPrinted>2011-09-13T11:23:00Z</cp:lastPrinted>
  <dcterms:created xsi:type="dcterms:W3CDTF">2020-06-08T12:27:00Z</dcterms:created>
  <dcterms:modified xsi:type="dcterms:W3CDTF">2020-06-08T12:27:00Z</dcterms:modified>
</cp:coreProperties>
</file>